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7023" w:rsidRDefault="00507023" w:rsidP="00AF54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автономное </w:t>
      </w:r>
      <w:r w:rsidR="005C462A">
        <w:rPr>
          <w:rFonts w:ascii="Times New Roman" w:hAnsi="Times New Roman"/>
          <w:sz w:val="28"/>
          <w:szCs w:val="28"/>
        </w:rPr>
        <w:t>обще</w:t>
      </w:r>
      <w:r>
        <w:rPr>
          <w:rFonts w:ascii="Times New Roman" w:hAnsi="Times New Roman"/>
          <w:sz w:val="28"/>
          <w:szCs w:val="28"/>
        </w:rPr>
        <w:t>образовательное учреждение</w:t>
      </w:r>
    </w:p>
    <w:p w:rsidR="00507023" w:rsidRDefault="00507023" w:rsidP="00AF5429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«Средняя общеобразовательн</w:t>
      </w:r>
      <w:r w:rsidR="005C462A">
        <w:rPr>
          <w:rFonts w:ascii="Times New Roman" w:hAnsi="Times New Roman"/>
          <w:sz w:val="28"/>
          <w:szCs w:val="28"/>
        </w:rPr>
        <w:t>ая школа №7» г. Альметьевска Республики Татарстан</w:t>
      </w:r>
    </w:p>
    <w:p w:rsidR="00507023" w:rsidRDefault="00507023" w:rsidP="00AF5429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AF5429" w:rsidRDefault="00AF5429" w:rsidP="00AF542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07023" w:rsidRDefault="00507023" w:rsidP="00AF54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«РАС</w:t>
      </w:r>
      <w:r w:rsidR="00535D2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МОТРЕНО»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« СОГЛАСОВАНО»</w:t>
      </w:r>
      <w:r>
        <w:rPr>
          <w:rFonts w:ascii="Times New Roman" w:hAnsi="Times New Roman"/>
          <w:sz w:val="28"/>
          <w:szCs w:val="28"/>
        </w:rPr>
        <w:tab/>
        <w:t xml:space="preserve">                              « УТВЕРЖДАЮ»</w:t>
      </w:r>
    </w:p>
    <w:p w:rsidR="00507023" w:rsidRDefault="00507023" w:rsidP="00AF54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ШМО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Зам. директора по УВР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Директор школы</w:t>
      </w:r>
    </w:p>
    <w:p w:rsidR="00507023" w:rsidRDefault="00507023" w:rsidP="00AF54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/_________/ </w:t>
      </w:r>
      <w:proofErr w:type="spellStart"/>
      <w:r>
        <w:rPr>
          <w:rFonts w:ascii="Times New Roman" w:hAnsi="Times New Roman"/>
          <w:sz w:val="28"/>
          <w:szCs w:val="28"/>
        </w:rPr>
        <w:t>М.А.Сабаева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/_______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/</w:t>
      </w:r>
      <w:r>
        <w:rPr>
          <w:rFonts w:ascii="Times New Roman" w:hAnsi="Times New Roman"/>
          <w:sz w:val="28"/>
          <w:szCs w:val="28"/>
        </w:rPr>
        <w:t xml:space="preserve">Э.И. </w:t>
      </w:r>
      <w:proofErr w:type="spellStart"/>
      <w:r>
        <w:rPr>
          <w:rFonts w:ascii="Times New Roman" w:hAnsi="Times New Roman"/>
          <w:sz w:val="28"/>
          <w:szCs w:val="28"/>
        </w:rPr>
        <w:t>Зарипова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/_________/Н. Ю. Клементьева</w:t>
      </w:r>
    </w:p>
    <w:p w:rsidR="00507023" w:rsidRDefault="00507023" w:rsidP="00AF542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>_______________</w:t>
      </w:r>
      <w:r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_________________                     </w:t>
      </w:r>
      <w:r>
        <w:rPr>
          <w:rFonts w:ascii="Times New Roman" w:hAnsi="Times New Roman"/>
          <w:i/>
          <w:iCs/>
          <w:sz w:val="28"/>
          <w:szCs w:val="28"/>
        </w:rPr>
        <w:tab/>
        <w:t xml:space="preserve">    </w:t>
      </w:r>
      <w:r w:rsidR="003D735C">
        <w:rPr>
          <w:rFonts w:ascii="Times New Roman" w:hAnsi="Times New Roman"/>
          <w:iCs/>
          <w:sz w:val="28"/>
          <w:szCs w:val="28"/>
        </w:rPr>
        <w:t>Протокол</w:t>
      </w:r>
      <w:r>
        <w:rPr>
          <w:rFonts w:ascii="Times New Roman" w:hAnsi="Times New Roman"/>
          <w:iCs/>
          <w:sz w:val="28"/>
          <w:szCs w:val="28"/>
        </w:rPr>
        <w:t xml:space="preserve"> №_____от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____________</w:t>
      </w:r>
    </w:p>
    <w:p w:rsidR="00507023" w:rsidRDefault="00507023" w:rsidP="00AF5429">
      <w:pPr>
        <w:spacing w:after="0" w:line="240" w:lineRule="auto"/>
        <w:rPr>
          <w:rFonts w:ascii="Times New Roman" w:hAnsi="Times New Roman"/>
          <w:i/>
          <w:iCs/>
          <w:sz w:val="28"/>
          <w:szCs w:val="28"/>
          <w:u w:val="single"/>
        </w:rPr>
      </w:pPr>
      <w:r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ab/>
        <w:t>(дата)</w:t>
      </w:r>
      <w:r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ab/>
      </w:r>
      <w:r>
        <w:rPr>
          <w:rFonts w:ascii="Times New Roman" w:hAnsi="Times New Roman"/>
          <w:i/>
          <w:iCs/>
          <w:sz w:val="28"/>
          <w:szCs w:val="28"/>
        </w:rPr>
        <w:tab/>
        <w:t xml:space="preserve">                                                    </w:t>
      </w:r>
    </w:p>
    <w:p w:rsidR="00507023" w:rsidRDefault="00507023" w:rsidP="00507023">
      <w:pPr>
        <w:rPr>
          <w:rFonts w:ascii="Times New Roman" w:hAnsi="Times New Roman"/>
          <w:sz w:val="28"/>
          <w:szCs w:val="28"/>
        </w:rPr>
      </w:pPr>
    </w:p>
    <w:p w:rsidR="00AF5429" w:rsidRDefault="00AF5429" w:rsidP="00507023">
      <w:pPr>
        <w:jc w:val="center"/>
        <w:rPr>
          <w:rFonts w:ascii="Times New Roman" w:hAnsi="Times New Roman"/>
          <w:b/>
          <w:sz w:val="28"/>
          <w:szCs w:val="28"/>
        </w:rPr>
      </w:pPr>
    </w:p>
    <w:p w:rsidR="00507023" w:rsidRDefault="00507023" w:rsidP="005070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507023" w:rsidRPr="00B77E2F" w:rsidRDefault="00507023" w:rsidP="00507023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Наименование учебного предмета </w:t>
      </w:r>
      <w:r w:rsidRPr="00B77E2F">
        <w:rPr>
          <w:rFonts w:ascii="Times New Roman" w:hAnsi="Times New Roman"/>
          <w:b/>
          <w:sz w:val="28"/>
          <w:szCs w:val="28"/>
          <w:u w:val="single"/>
        </w:rPr>
        <w:t>математика</w:t>
      </w:r>
    </w:p>
    <w:p w:rsidR="00507023" w:rsidRPr="00507023" w:rsidRDefault="00507023" w:rsidP="005070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Класс </w:t>
      </w:r>
      <w:r w:rsidRPr="00B77E2F">
        <w:rPr>
          <w:rFonts w:ascii="Times New Roman" w:hAnsi="Times New Roman"/>
          <w:b/>
          <w:sz w:val="28"/>
          <w:szCs w:val="28"/>
          <w:u w:val="single"/>
        </w:rPr>
        <w:t>2 В</w:t>
      </w:r>
    </w:p>
    <w:p w:rsidR="00507023" w:rsidRDefault="00507023" w:rsidP="00507023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Уровень общего образования (базовый) </w:t>
      </w:r>
      <w:r w:rsidRPr="00B77E2F">
        <w:rPr>
          <w:rFonts w:ascii="Times New Roman" w:hAnsi="Times New Roman"/>
          <w:b/>
          <w:sz w:val="28"/>
          <w:szCs w:val="28"/>
          <w:u w:val="single"/>
        </w:rPr>
        <w:t>начальное общее образование</w:t>
      </w:r>
    </w:p>
    <w:p w:rsidR="00507023" w:rsidRPr="00B77E2F" w:rsidRDefault="00507023" w:rsidP="00507023">
      <w:pPr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Срок реализации программы, </w:t>
      </w:r>
      <w:r w:rsidR="005C462A">
        <w:rPr>
          <w:rFonts w:ascii="Times New Roman" w:hAnsi="Times New Roman"/>
          <w:b/>
          <w:sz w:val="28"/>
          <w:szCs w:val="28"/>
          <w:u w:val="single"/>
        </w:rPr>
        <w:t>учебный год 2016-2017</w:t>
      </w:r>
    </w:p>
    <w:p w:rsidR="00507023" w:rsidRDefault="00507023" w:rsidP="005070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по учебному плану: всего       </w:t>
      </w:r>
      <w:r w:rsidRPr="00B77E2F">
        <w:rPr>
          <w:rFonts w:ascii="Times New Roman" w:hAnsi="Times New Roman"/>
          <w:b/>
          <w:sz w:val="28"/>
          <w:szCs w:val="28"/>
          <w:u w:val="single"/>
        </w:rPr>
        <w:t>136 часа в год; в неделю      4 часа.</w:t>
      </w:r>
    </w:p>
    <w:p w:rsidR="00507023" w:rsidRDefault="00507023" w:rsidP="00507023">
      <w:pPr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Рабочую программу составил (а) </w:t>
      </w:r>
      <w:r w:rsidR="00071D5B">
        <w:rPr>
          <w:rFonts w:ascii="Times New Roman" w:hAnsi="Times New Roman"/>
          <w:b/>
          <w:sz w:val="28"/>
          <w:szCs w:val="28"/>
          <w:u w:val="single"/>
        </w:rPr>
        <w:t>Скокова Ольга Николаевна</w:t>
      </w:r>
    </w:p>
    <w:p w:rsidR="00AF5429" w:rsidRDefault="00507023" w:rsidP="005070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</w:p>
    <w:p w:rsidR="00AF5429" w:rsidRDefault="00AF5429" w:rsidP="00507023">
      <w:pPr>
        <w:rPr>
          <w:rFonts w:ascii="Times New Roman" w:hAnsi="Times New Roman"/>
          <w:sz w:val="28"/>
          <w:szCs w:val="28"/>
        </w:rPr>
      </w:pPr>
    </w:p>
    <w:p w:rsidR="00507023" w:rsidRPr="00AF5429" w:rsidRDefault="00AF5429" w:rsidP="00507023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</w:t>
      </w:r>
      <w:r w:rsidR="00071D5B">
        <w:rPr>
          <w:rFonts w:ascii="Times New Roman" w:hAnsi="Times New Roman"/>
          <w:bCs/>
          <w:sz w:val="28"/>
          <w:szCs w:val="28"/>
        </w:rPr>
        <w:t>Альметьевск, 2016</w:t>
      </w:r>
    </w:p>
    <w:p w:rsidR="00EC63CE" w:rsidRPr="00AF5429" w:rsidRDefault="00AF5429" w:rsidP="00AF5429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                                                                          </w:t>
      </w:r>
      <w:r w:rsidR="00EC63CE" w:rsidRPr="00EC63CE">
        <w:rPr>
          <w:rFonts w:ascii="Times New Roman" w:eastAsia="Times New Roman" w:hAnsi="Times New Roman"/>
          <w:b/>
          <w:bCs/>
          <w:caps/>
          <w:sz w:val="20"/>
          <w:szCs w:val="20"/>
        </w:rPr>
        <w:t>1.пояснительная записка</w:t>
      </w:r>
    </w:p>
    <w:p w:rsidR="00EC63CE" w:rsidRPr="00292FF6" w:rsidRDefault="00EC63CE" w:rsidP="00EC63CE">
      <w:pPr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EC63CE">
        <w:rPr>
          <w:rFonts w:ascii="Times New Roman" w:hAnsi="Times New Roman"/>
          <w:sz w:val="28"/>
          <w:szCs w:val="28"/>
        </w:rPr>
        <w:t xml:space="preserve">     </w:t>
      </w:r>
      <w:r w:rsidRPr="00292FF6">
        <w:rPr>
          <w:rFonts w:ascii="Times New Roman" w:hAnsi="Times New Roman"/>
          <w:sz w:val="24"/>
          <w:szCs w:val="24"/>
        </w:rPr>
        <w:t>Рабочая программа по математике для 2 класса разработана в соответствии: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ФЗ №273 от 29.12.2012года «Об образовании в Российской Федерации»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Закон РТ «Об образовании» №68-ЗРТ от 22 июля 2013г.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292FF6">
        <w:rPr>
          <w:rFonts w:ascii="Times New Roman" w:eastAsia="Times New Roman" w:hAnsi="Times New Roman"/>
          <w:sz w:val="24"/>
          <w:szCs w:val="24"/>
        </w:rPr>
        <w:t xml:space="preserve"> Приказ Министерства образования и науки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Фундаментального ядра содержания общего образования. Москва,2009;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образования» (2009);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EC63CE" w:rsidRDefault="00EC63CE" w:rsidP="00CA1F67">
      <w:pPr>
        <w:numPr>
          <w:ilvl w:val="0"/>
          <w:numId w:val="1"/>
        </w:numPr>
        <w:spacing w:after="0" w:line="25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МАОУ «СОШ№7» г. Альметьевска, РТ н</w:t>
      </w:r>
      <w:r w:rsidR="005C462A">
        <w:rPr>
          <w:rFonts w:ascii="Times New Roman" w:eastAsia="Times New Roman" w:hAnsi="Times New Roman"/>
          <w:sz w:val="24"/>
          <w:szCs w:val="24"/>
          <w:lang w:eastAsia="ru-RU"/>
        </w:rPr>
        <w:t>а 2016-2017</w:t>
      </w: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уч.год</w:t>
      </w:r>
      <w:proofErr w:type="spellEnd"/>
      <w:r w:rsidR="0067423A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Pr="0067423A">
        <w:rPr>
          <w:rFonts w:ascii="Times New Roman" w:eastAsia="Times New Roman" w:hAnsi="Times New Roman"/>
          <w:sz w:val="24"/>
          <w:szCs w:val="24"/>
          <w:lang w:eastAsia="ru-RU"/>
        </w:rPr>
        <w:t>твержденного решен</w:t>
      </w:r>
      <w:r w:rsidR="005C462A">
        <w:rPr>
          <w:rFonts w:ascii="Times New Roman" w:eastAsia="Times New Roman" w:hAnsi="Times New Roman"/>
          <w:sz w:val="24"/>
          <w:szCs w:val="24"/>
          <w:lang w:eastAsia="ru-RU"/>
        </w:rPr>
        <w:t>ием педсовета, протокол №1 от 29.08.2016</w:t>
      </w:r>
      <w:r w:rsidRPr="0067423A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67423A" w:rsidRPr="0067423A" w:rsidRDefault="0067423A" w:rsidP="00CA1F67">
      <w:pPr>
        <w:numPr>
          <w:ilvl w:val="0"/>
          <w:numId w:val="1"/>
        </w:numPr>
        <w:spacing w:after="0" w:line="25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7423A">
        <w:rPr>
          <w:rFonts w:ascii="Times New Roman" w:eastAsia="Times New Roman" w:hAnsi="Times New Roman"/>
          <w:sz w:val="24"/>
          <w:szCs w:val="24"/>
          <w:lang w:eastAsia="ru-RU"/>
        </w:rPr>
        <w:t>Примерных образовательных программ по учебным предметам начального общего образования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C63CE" w:rsidRPr="00292FF6" w:rsidRDefault="00EC63CE" w:rsidP="00CA1F67">
      <w:pPr>
        <w:numPr>
          <w:ilvl w:val="0"/>
          <w:numId w:val="1"/>
        </w:numPr>
        <w:spacing w:after="0" w:line="256" w:lineRule="auto"/>
        <w:ind w:left="36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>Положения школы «О рабочей программе учителя, работающего по ФГОС НОО» МАОУ «СОШ №7» г. Альметьевска, РТ</w:t>
      </w:r>
    </w:p>
    <w:p w:rsidR="007B1E59" w:rsidRPr="00292FF6" w:rsidRDefault="00CA1F67" w:rsidP="007B1E5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="007B1E59" w:rsidRPr="00292FF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Обучение математике в начальной школе направлено на достижение следующих </w:t>
      </w:r>
      <w:r w:rsidR="007B1E59" w:rsidRPr="00292F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целей:</w:t>
      </w:r>
    </w:p>
    <w:p w:rsidR="00EC63CE" w:rsidRPr="00292FF6" w:rsidRDefault="00EC63CE" w:rsidP="00EC63CE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292FF6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формирование функционально грамотной личности младших школьников на основе усвоения ими основ учебной деятельности, направленной на развитие универсальной учебной деятельности.</w:t>
      </w:r>
    </w:p>
    <w:p w:rsidR="007B1E59" w:rsidRPr="00690341" w:rsidRDefault="00EC63CE" w:rsidP="00EC63CE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интеллектуального развития младших школьников: 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</w:t>
      </w:r>
      <w:r w:rsidRPr="00690341">
        <w:rPr>
          <w:rFonts w:ascii="Times New Roman" w:eastAsia="Times New Roman" w:hAnsi="Times New Roman"/>
          <w:smallCaps/>
          <w:color w:val="000000"/>
          <w:sz w:val="24"/>
          <w:szCs w:val="24"/>
          <w:lang w:eastAsia="ru-RU"/>
        </w:rPr>
        <w:t>логико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-математического мышления, пространственного воображения, овладение учащимися математической речью для описания математических объектов и процессов окружающего мира в количественном и пространственном отношениях, для обоснования получаемых результатов решения учебных задач;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предоставление младшим школьникам основ начальных математических знаний и фор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мирование соответствующих умений: решать учебные и практические задачи; вести поиск ин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формации (фактов, сходств, различий, закономерностей, оснований для упорядочивания и классификации математических объектов); измерять наиболее распространенные в практике величины;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применять алгоритмы арифметических действий для вычислений; узнавать в ок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ружающих предметах знакомые геометрические фигуры, выполнять несложные геометрические построения;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реализация воспитательного аспекта обучения: воспитание потребности узнавать новое расширять свои знания, проявлять интерес к занятиям математикой, стремиться использовать математические знания и умения при изучении других школьных предметов и в повседневной жизни, приобрести привычку доводить начатую работу до конца, получать удовлетворение от правильно и хорошо выполненной работы, уметь обнаруживать и оценивать красоту и изяще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ство математических методов, решений, образов.</w:t>
      </w:r>
    </w:p>
    <w:p w:rsidR="007B1E59" w:rsidRPr="00690341" w:rsidRDefault="00B77E2F" w:rsidP="00B77E2F">
      <w:pPr>
        <w:tabs>
          <w:tab w:val="left" w:pos="142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</w:t>
      </w:r>
      <w:r w:rsidR="00CA1F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Важнейшими </w:t>
      </w:r>
      <w:r w:rsidR="007B1E59"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задачами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обучения являются создание благоприятных условий для полно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ценного математического развития каждого ученика на уровне, соответствующем его возрас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 xml:space="preserve">тным особенностям и возможностям, и обеспечение необходимой и достаточной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математиче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ской подготовки для дальнейшего успешного обучения в основной школе. Овладение учащими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ся начальных классов основами математического языка для описания разнообразных предме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тов и явлений окружающего мира, усвоение общего приема решения задач как универсального действия, умения выстраивать логические цепочки рассуждений, алгоритмы выполняемых дей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ствий, использование измерительных и вычислительных умений и навыков создают необходи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мую базу для успешной организации процесса обучения учащихся во втором классе.</w:t>
      </w:r>
    </w:p>
    <w:p w:rsidR="00EC63CE" w:rsidRPr="00EC63CE" w:rsidRDefault="00CA1F67" w:rsidP="00CA1F67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  <w:r w:rsidR="00EC63CE" w:rsidRPr="00EC63C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2. Общая характеристика учебного предмета.</w:t>
      </w:r>
    </w:p>
    <w:p w:rsidR="007B1E59" w:rsidRPr="00690341" w:rsidRDefault="007B1E59" w:rsidP="007B1E5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основу отбора содержания обучения положены следующие наиболее важные 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методи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softHyphen/>
        <w:t>ческие принципы: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анализ конкретного учебного материала с точки зрения его общеобразовательной ценно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сти и необходимости изучения в начальной школе;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возможность широкого применения изучаемого материала на практике;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взаимосвязь вводимого материала с ранее изученным;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обеспечение преемственности, с дошкольной математической подготовкой и содержани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ем следующей ступени обучения в средней школе;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обогащение математического опыта младших школьников за счет включения в курс но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вых вопросов, ранее не изучавшихся в начальной школе;</w:t>
      </w:r>
    </w:p>
    <w:p w:rsidR="007B1E59" w:rsidRPr="00690341" w:rsidRDefault="007B1E59" w:rsidP="007B1E5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интереса к занятиям математикой.</w:t>
      </w:r>
    </w:p>
    <w:p w:rsidR="00EC63CE" w:rsidRDefault="007B1E59" w:rsidP="00EC63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Программа содержит сведения из различных математических дисциплин, образующих пять взаимосвязанных содержательных линий: элементы арифметики; величины и их измере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ние; логико-математические понятия; алгебраическая пропедевтика; элементы геометрии. Для -каждой из этих линий отобраны основные понятия, вокруг которых развертывается все содер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жание обучения. Понятийный аппарат включает также четыре понятия, вводимые без опреде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лений: число, отношение, величина, геометрическая фигура.</w:t>
      </w:r>
    </w:p>
    <w:p w:rsidR="007B1E59" w:rsidRPr="00690341" w:rsidRDefault="007B1E59" w:rsidP="00EC63C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C6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Особенностью структурирования программы является раннее ознакомление учащихся с общими способами выполнения арифметических действий. При этом приоритет отдается пись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менным вычислениям. Устные вычисления ограничены лишь простыми случаями сложения, вычитания, умножения и деления, которые без затруднений выполняются учащимися в уме. Устные приемы вычислений часто выступают как частные случаи общих правил.</w:t>
      </w:r>
    </w:p>
    <w:p w:rsidR="00EC63CE" w:rsidRDefault="00EC63CE" w:rsidP="00EC6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 втором классе начинается обучение письменным приемам сложения и вычитания. Ов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ладев этими приемами с двузначными числами, учащиеся легко переносят полученные умения на трех- и многозначные числа.</w:t>
      </w:r>
    </w:p>
    <w:p w:rsidR="00EC63CE" w:rsidRDefault="007B1E59" w:rsidP="00EC6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C6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Изучение величин распределено по темам программы таким образом, что формирование соответствующих умений производится в течение продолжительных интервалов времени. Про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граммой предполагается расширение представлений младших школьников об измерении вели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чин. Так, введено понятие о точном и приближенном значениях величины.</w:t>
      </w:r>
    </w:p>
    <w:p w:rsidR="00EC63CE" w:rsidRDefault="007B1E59" w:rsidP="00EC6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C63C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курсе математики созданы условия для организации работы, направленной на подготовку учащихся к освоению в основной школе элементарных алгебраических понятий: переменная, выражение с переменной, уравнение. Во втором классе дети осваивают правило нахождения неизвестных компонентов арифметических действий. Обучение решению арифметических задач с помощью составления равенств, содержащих буквы, ограничивается рассмотрением от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дельных их видов, на которых иллюстрируется суть метода.</w:t>
      </w:r>
    </w:p>
    <w:p w:rsidR="00EC63CE" w:rsidRDefault="00EC63CE" w:rsidP="00EC6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соответствии с программой учащиеся овладевают многими важными логико-математическими понятиями. Они знакомятся, в частности, с математическими высказывания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ми, с логическими связками «и», «или», «если ..., то», «неверно, что ...»; со смыслом логических: слов «каждый», «любой», «все», «кроме», «какой-нибудь», составляющих основу логической нормы предложения, используемой в логических выводах.</w:t>
      </w:r>
    </w:p>
    <w:p w:rsidR="00EC63CE" w:rsidRDefault="00EC63CE" w:rsidP="00EC6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Важной составляющей линии логического развития ребенка является обучение его дейст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вию классификации по заданным основаниям, и проверка правильности выполнения задания.</w:t>
      </w:r>
    </w:p>
    <w:p w:rsidR="00EC63CE" w:rsidRDefault="00EC63CE" w:rsidP="00EC63CE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программе четко просматривается линия развития геометрических представлений уча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щихся. Дети знакомятся с наиболее распространенными геометрическими фигурами (круг, мно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гоугольник, отрезок, луч, прямая, куб, шар и др.), учатся их различать. Большое внимание уделяется взаимному расположению фигур на плоскости, а также формированию графических умений - построению отрезков, ломаных, окружностей, углов, многоугольников и решению практических задач (деление отрезка пополам, окружности на шесть равных частей и пр.).</w:t>
      </w:r>
    </w:p>
    <w:p w:rsidR="00EC63CE" w:rsidRDefault="00EC63CE" w:rsidP="00A246AF">
      <w:pPr>
        <w:spacing w:before="240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="007B1E59"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выборе методов изложения программного материала приоритет отдается дедуктивным методом. Овладев общими способами действия, ученик применяет полученные при этом знания и умения для решения новых конкретных учебных задач.</w:t>
      </w:r>
    </w:p>
    <w:p w:rsidR="00A246AF" w:rsidRPr="00A246AF" w:rsidRDefault="00CA1F67" w:rsidP="00CA1F67">
      <w:pPr>
        <w:spacing w:before="240" w:after="0" w:line="240" w:lineRule="auto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                            </w:t>
      </w:r>
      <w:r w:rsidR="00A246AF" w:rsidRPr="00A246AF">
        <w:rPr>
          <w:rFonts w:ascii="Times New Roman" w:eastAsia="Times New Roman" w:hAnsi="Times New Roman"/>
          <w:b/>
          <w:sz w:val="24"/>
          <w:szCs w:val="24"/>
          <w:lang w:eastAsia="ru-RU"/>
        </w:rPr>
        <w:t>3. Место предмета в учебном плане.</w:t>
      </w:r>
    </w:p>
    <w:p w:rsidR="007B1E59" w:rsidRPr="00690341" w:rsidRDefault="007B1E59" w:rsidP="00A246AF">
      <w:pPr>
        <w:spacing w:before="240"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Образова</w:t>
      </w:r>
      <w:r w:rsidR="005C462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тельной программой школы на 2016-2017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учебный год рабочая программа рассчитана на 136 часов в год при 4 часах в неделю.</w:t>
      </w:r>
    </w:p>
    <w:p w:rsidR="00A246AF" w:rsidRDefault="00A246AF" w:rsidP="00A246A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4.Ценностные ориентиры содержания учебного предмета.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>Математика является основой общечеловеческой культуры. Об этом свидетельствует ее постоянное и обязательное присутствие практически во всех сферах современного мышления, науки и техники. Поэтому приобщение учащихся к математике как к явлению общечеловеческой культуры существенно повышает ее роль в развитии личности младшего школьника.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 xml:space="preserve">     Содержание курса математики направлено прежде всего на интеллектуальное развитие младших школьников: овладение логическими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>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понятиям, а также реализует следующие цели обучения: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>- сформировать у учащихся значимые с точки зрения общего образования арифметические и геометрические представления о числах и отношениях, алгоритмах выполнения арифметических действий, свойствах этих действий, о величинах и их измерении, о геометрических фигурах;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>- владение математическим языком, знаково-символическими средствами, установление отношений между математическими объектами служит средством познания окружающего мира, процессов и явлений, происходящих в повседневной практике;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>- 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«умения учиться», что оказывает заметное влияние на развитие их познавательных способностей;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>- решение математических (в том числе арифметических) текстовых задач оказывает положительное влияние на эмоционально-волевое сферу личности учащихся, развивает умение преодолевать трудности, настойчивость, волю, умение испытывать удовлетворение от выполненной работы.</w:t>
      </w:r>
    </w:p>
    <w:p w:rsidR="00A246AF" w:rsidRPr="00A246AF" w:rsidRDefault="00A246AF" w:rsidP="00A246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46AF">
        <w:rPr>
          <w:rFonts w:ascii="Times New Roman" w:hAnsi="Times New Roman"/>
          <w:sz w:val="24"/>
          <w:szCs w:val="24"/>
        </w:rPr>
        <w:t xml:space="preserve">     Кроме того, важной ценностью содержания обучения является работа с информацией, представленной таблицами, графиками, диаграммами, схемами, базами данных; формирование соответствующих умений на уроках математики оказывает существенную помощь при изучении других школьных предметов.</w:t>
      </w:r>
    </w:p>
    <w:p w:rsidR="00A246AF" w:rsidRDefault="00CA1F67" w:rsidP="00CA1F6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cs="Calibri"/>
          <w:sz w:val="24"/>
          <w:szCs w:val="24"/>
        </w:rPr>
        <w:t xml:space="preserve">                                                                       </w:t>
      </w:r>
      <w:r w:rsidR="00A246A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</w:t>
      </w:r>
      <w:r w:rsidR="00A246AF"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предмета</w:t>
      </w:r>
    </w:p>
    <w:p w:rsidR="00A246AF" w:rsidRPr="00A246AF" w:rsidRDefault="00A246AF" w:rsidP="00CA1F67">
      <w:pPr>
        <w:spacing w:after="0" w:line="240" w:lineRule="auto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Содержание программы ориентировано на достижение второклассниками трёх групп ре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 xml:space="preserve">зультатов образования: </w:t>
      </w:r>
      <w:r w:rsidRPr="00A246A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A246A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A246AF"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 xml:space="preserve"> и предметных.</w:t>
      </w:r>
    </w:p>
    <w:p w:rsidR="00A246AF" w:rsidRPr="00A246AF" w:rsidRDefault="00CA1F67" w:rsidP="00B77E2F">
      <w:pPr>
        <w:spacing w:after="0" w:line="240" w:lineRule="auto"/>
        <w:ind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="00A246AF" w:rsidRPr="00A246A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Личностные результаты освоения программы по математике</w:t>
      </w:r>
    </w:p>
    <w:p w:rsidR="00A246AF" w:rsidRPr="00A246AF" w:rsidRDefault="00A246AF" w:rsidP="00B77E2F">
      <w:pPr>
        <w:spacing w:after="0" w:line="240" w:lineRule="auto"/>
        <w:ind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 У второклассника продолжат формироваться:</w:t>
      </w:r>
    </w:p>
    <w:p w:rsidR="00A246AF" w:rsidRPr="00A246AF" w:rsidRDefault="00A246AF" w:rsidP="00B77E2F">
      <w:pPr>
        <w:numPr>
          <w:ilvl w:val="0"/>
          <w:numId w:val="24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 xml:space="preserve">самостоятельность мышления; умение устанавливать, с какими учебными задачами ученик может самостоятельно успешно справиться; готовность и способность к саморазвитию; </w:t>
      </w:r>
      <w:proofErr w:type="spellStart"/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мотивации к обучению;</w:t>
      </w:r>
    </w:p>
    <w:p w:rsidR="00A246AF" w:rsidRPr="00A246AF" w:rsidRDefault="00A246AF" w:rsidP="00B77E2F">
      <w:pPr>
        <w:numPr>
          <w:ilvl w:val="0"/>
          <w:numId w:val="24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способность характеризовать и оценивать собственные математические знания и умения;</w:t>
      </w:r>
    </w:p>
    <w:p w:rsidR="00A246AF" w:rsidRPr="00A246AF" w:rsidRDefault="00A246AF" w:rsidP="00B77E2F">
      <w:pPr>
        <w:numPr>
          <w:ilvl w:val="0"/>
          <w:numId w:val="24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заинтересованность в расширении и углублении получаемых математических знаний; готовность использовать получаемую математическую подготовку в учебной деятель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ности и при решении практических задач, возникающих в повседневной жизни;</w:t>
      </w:r>
    </w:p>
    <w:p w:rsidR="00A246AF" w:rsidRPr="00A246AF" w:rsidRDefault="00A246AF" w:rsidP="00B77E2F">
      <w:pPr>
        <w:numPr>
          <w:ilvl w:val="0"/>
          <w:numId w:val="24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способность преодолевать трудности, доводить начатую работу до ее завершения; способность к самоорганизованности;</w:t>
      </w:r>
    </w:p>
    <w:p w:rsidR="00A246AF" w:rsidRPr="00A246AF" w:rsidRDefault="00A246AF" w:rsidP="00B77E2F">
      <w:pPr>
        <w:numPr>
          <w:ilvl w:val="0"/>
          <w:numId w:val="24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способность высказывать собственные суждения и давать им обоснование;</w:t>
      </w:r>
    </w:p>
    <w:p w:rsidR="00A246AF" w:rsidRPr="00A246AF" w:rsidRDefault="00A246AF" w:rsidP="00B77E2F">
      <w:pPr>
        <w:numPr>
          <w:ilvl w:val="0"/>
          <w:numId w:val="24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владение коммуникативными умениями с целью реализации возможностей успешного: сотрудничества с учителем и учащимися класса (при групповой работе, работе в парах, в кол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лективном обсуждении математических проблем).</w:t>
      </w:r>
    </w:p>
    <w:p w:rsidR="00A246AF" w:rsidRPr="00A246AF" w:rsidRDefault="00A246AF" w:rsidP="00B77E2F">
      <w:pPr>
        <w:spacing w:after="0" w:line="240" w:lineRule="auto"/>
        <w:ind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</w:t>
      </w:r>
      <w:proofErr w:type="spellStart"/>
      <w:r w:rsidRPr="00A246A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246A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результаты освоения программы по математике</w:t>
      </w:r>
    </w:p>
    <w:p w:rsidR="00A246AF" w:rsidRPr="00A246AF" w:rsidRDefault="00A246AF" w:rsidP="00B77E2F">
      <w:pPr>
        <w:spacing w:after="0" w:line="240" w:lineRule="auto"/>
        <w:ind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У второклассника продолжат формироваться: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владение основными методами познания окружающего мира (наблюдение, сравнение, анализ, синтез, обобщение, моделирование);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понимание и принятие учебной задачи, поиск и нахождение способов ее решения; планирование, контроль и оценка учебных действий; определение наиболее эффек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тивного способа достижения результата;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выполнение учебных действий в разных формах (практические работы, работа с мо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делями);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создание моделей изучаемых объектов с использованием знаково-символических средств;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понимание причины неуспешной учебной деятельности и способность конструктивно действовать в условиях неуспеха;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адекватное оценивание результатов своей деятельности;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активное использование математической речи для решения разнообразных коммуни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кативных задач;</w:t>
      </w:r>
    </w:p>
    <w:p w:rsidR="00A246AF" w:rsidRPr="00A246AF" w:rsidRDefault="00A246AF" w:rsidP="00B77E2F">
      <w:pPr>
        <w:numPr>
          <w:ilvl w:val="0"/>
          <w:numId w:val="25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готовность слушать собеседника, вести диалог; умение работать в информационной среде.</w:t>
      </w:r>
    </w:p>
    <w:p w:rsidR="00A246AF" w:rsidRPr="00A246AF" w:rsidRDefault="00A246AF" w:rsidP="00B77E2F">
      <w:pPr>
        <w:spacing w:after="0" w:line="240" w:lineRule="auto"/>
        <w:ind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bookmarkStart w:id="0" w:name="bookmark1"/>
      <w:r w:rsidRPr="00A246A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            Предметные результаты освоения программы по математике</w:t>
      </w:r>
      <w:bookmarkEnd w:id="0"/>
    </w:p>
    <w:p w:rsidR="00A246AF" w:rsidRPr="00A246AF" w:rsidRDefault="00A246AF" w:rsidP="00B77E2F">
      <w:pPr>
        <w:spacing w:after="0" w:line="240" w:lineRule="auto"/>
        <w:ind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У второклассника продолжат формироваться:</w:t>
      </w:r>
    </w:p>
    <w:p w:rsidR="00A246AF" w:rsidRPr="00A246AF" w:rsidRDefault="00A246AF" w:rsidP="00B77E2F">
      <w:pPr>
        <w:numPr>
          <w:ilvl w:val="0"/>
          <w:numId w:val="26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владение основами логического и алгоритмического мышления, пространственного во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ображения и математической речи;</w:t>
      </w:r>
    </w:p>
    <w:p w:rsidR="00A246AF" w:rsidRPr="00A246AF" w:rsidRDefault="00A246AF" w:rsidP="00B77E2F">
      <w:pPr>
        <w:numPr>
          <w:ilvl w:val="0"/>
          <w:numId w:val="26"/>
        </w:numPr>
        <w:spacing w:after="0" w:line="240" w:lineRule="auto"/>
        <w:ind w:left="0" w:hanging="142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умение применять полученные математические знания для решения учебно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-познавательных и учебно-практических задач, а также использовать эти знания для описания и объяснения различных процессов и явлений окружающего мира, оценки их количественных и пространственных отношений;</w:t>
      </w:r>
    </w:p>
    <w:p w:rsidR="00A246AF" w:rsidRPr="00A246AF" w:rsidRDefault="00A246AF" w:rsidP="00B77E2F">
      <w:pPr>
        <w:numPr>
          <w:ilvl w:val="0"/>
          <w:numId w:val="26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владение устными и письменными алгоритмами выполнения арифметических дейст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вий с целыми неотрицательными числами, умениями вычислять значения числовых выраже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ний, решать текстовые задачи, измерять наиболее распространенные в практике величины, распознавать и изображать простейшие геометрические фигуры;</w:t>
      </w:r>
    </w:p>
    <w:p w:rsidR="00A246AF" w:rsidRPr="00A246AF" w:rsidRDefault="00A246AF" w:rsidP="00B77E2F">
      <w:pPr>
        <w:numPr>
          <w:ilvl w:val="0"/>
          <w:numId w:val="26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умение работать в информационном поле (таблицы, схемы, диаграммы, графики, по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следовательности, цепочки, совокупности); представлять, анализировать и интерпретировать данные.</w:t>
      </w:r>
    </w:p>
    <w:p w:rsidR="00A246AF" w:rsidRPr="00A246AF" w:rsidRDefault="00A246AF" w:rsidP="00B77E2F">
      <w:p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            Содержание программы способствует формированию, становлению и развитию у второ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 xml:space="preserve">классников следующих </w:t>
      </w:r>
      <w:r w:rsidRPr="00A246A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универсальных учебных умений: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сравнивать предметы (фигуры) по их форме и размерам;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распределять данное множество предметов на группы по заданным признакам (вы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полнять классификацию);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сопоставлять множества предметов по их численностям (путем составления пар пред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метов);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lastRenderedPageBreak/>
        <w:t>пересчитывать предметы; выражать результат натуральным числом; сравнивать числа;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упорядочивать данное множество чисел;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воспроизводить устные и письменные алгоритмы выполнения четырех арифметиче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ских действий;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прогнозировать результаты вычислений;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контролировать свою деятельность: проверять правильность выполнения вычислений изученными способами;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оценивать правильность предъявленных вычислений; сравнивать разные способы вычислений, выбирать из них удобный; анализировать структуру числового выражения с целью определения порядка выполнения, содержащихся в нем арифметических действий; планировать ход решения задачи;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анализировать текст задачи с целью выбора необходимых арифметических действий для ее решения;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прогнозировать результат решения;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выбирать верное решение задачи из нескольких предъявленных решений; наблюдать за изменением решения задачи при изменении ее условий; ориентироваться на плоскости; различать геометрические фигуры; характеризовать взаимное расположение фигур на плоскости;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конструировать указанную фигуру из частей; классифицировать треугольники;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распознавать некоторые пространственные фигуры на чертежах и на моделях; определять истинность несложных утверждений;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приводить примеры, подтверждающие или опровергающие данное утверждение; с помощью учителя конструировать алгоритм решения логической задачи; актуализировать свои знания для проведения простейших математических доказа</w:t>
      </w: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softHyphen/>
        <w:t>тельств;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собирать требуемую информацию из указанных источников; фиксировать результаты; с помощью учителя и самостоятельно сравнивать, и обобщать информацию, представленную в таблицах, на графиках и диаграммах;</w:t>
      </w:r>
    </w:p>
    <w:p w:rsidR="00A246AF" w:rsidRPr="00A246AF" w:rsidRDefault="00A246AF" w:rsidP="00B77E2F">
      <w:pPr>
        <w:numPr>
          <w:ilvl w:val="0"/>
          <w:numId w:val="27"/>
        </w:numPr>
        <w:spacing w:after="0" w:line="240" w:lineRule="auto"/>
        <w:ind w:left="284" w:hanging="567"/>
        <w:contextualSpacing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246AF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переводить информацию из текстовой формы в табличную.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концу обучения во 2 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классе 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ученик 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научится: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называть: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натуральные числа от 20 до 100 в прямом и в обратном порядке, следующее (предыдущее) при счёте число;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число, большее или меньшее данного числа в несколь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ко раз;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единицы длины, площади;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одну или несколько долей данного числа и числа по его доле;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компоненты арифметических действий (слагаемое, сум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ма, уменьшаемое, вычитаемое, разность, множитель, произве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дение, делимое, делитель, частное);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геометрическую фигуру (многоугольник, угол, прямо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угольник, квадрат, окружность);</w:t>
      </w:r>
    </w:p>
    <w:p w:rsidR="00A246AF" w:rsidRPr="00690341" w:rsidRDefault="00A246AF" w:rsidP="00A246AF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сравнивать: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в пределах 100;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в кратном отношении (во сколько раз одно число больше или меньше другого);</w:t>
      </w:r>
    </w:p>
    <w:p w:rsidR="00A246AF" w:rsidRPr="00690341" w:rsidRDefault="00A246AF" w:rsidP="00A246AF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длины отрезков;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различать: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отношения «больше в ...» и «больше на ...», «меньше в ...» и «меньше на ...»;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компоненты арифметических действий;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числовое выражение и его значение;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российские монеты, купюры разных достоинств;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прямые и непрямые углы;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периметр и площадь прямоугольника;</w:t>
      </w:r>
    </w:p>
    <w:p w:rsidR="00A246AF" w:rsidRPr="00690341" w:rsidRDefault="00A246AF" w:rsidP="00A246AF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окружность и круг;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читать:</w:t>
      </w:r>
    </w:p>
    <w:p w:rsidR="00A246AF" w:rsidRPr="00690341" w:rsidRDefault="00A246AF" w:rsidP="00A246A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в пределах 100, записанные цифрами;</w:t>
      </w:r>
    </w:p>
    <w:p w:rsidR="00A246AF" w:rsidRPr="00690341" w:rsidRDefault="00A246AF" w:rsidP="00A246AF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записи вида: 5-2 = 10, </w:t>
      </w:r>
      <w:r w:rsidRPr="00690341">
        <w:rPr>
          <w:rFonts w:ascii="Times New Roman" w:eastAsia="Times New Roman" w:hAnsi="Times New Roman"/>
          <w:color w:val="000000"/>
          <w:spacing w:val="50"/>
          <w:sz w:val="24"/>
          <w:szCs w:val="24"/>
          <w:lang w:eastAsia="ru-RU"/>
        </w:rPr>
        <w:t>12:4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= 3;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воспроизводить:</w:t>
      </w:r>
    </w:p>
    <w:p w:rsidR="00A246AF" w:rsidRPr="00690341" w:rsidRDefault="00A246AF" w:rsidP="00A246A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результаты табличных случаев умножения однозначных чисел и соответствующих случаев деления;</w:t>
      </w:r>
    </w:p>
    <w:p w:rsidR="00A246AF" w:rsidRPr="00690341" w:rsidRDefault="00A246AF" w:rsidP="00A246AF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соотношения между единицами длины: 1 м = 100 см, 1 м = 10 дм;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приводить примеры:</w:t>
      </w:r>
    </w:p>
    <w:p w:rsidR="00A246AF" w:rsidRPr="00690341" w:rsidRDefault="00A246AF" w:rsidP="00A246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однозначных и двузначных чисел;</w:t>
      </w:r>
    </w:p>
    <w:p w:rsidR="00A246AF" w:rsidRPr="00690341" w:rsidRDefault="00A246AF" w:rsidP="00A246AF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числовых выражений;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моделировать:</w:t>
      </w:r>
    </w:p>
    <w:p w:rsidR="00A246AF" w:rsidRPr="00690341" w:rsidRDefault="00A246AF" w:rsidP="00A246A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десятичный состав двузначного числа;</w:t>
      </w:r>
    </w:p>
    <w:p w:rsidR="00A246AF" w:rsidRPr="00690341" w:rsidRDefault="00A246AF" w:rsidP="00A246A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алгоритмы сложения и вычитания двузначных чисел;</w:t>
      </w:r>
    </w:p>
    <w:p w:rsidR="00A246AF" w:rsidRPr="00690341" w:rsidRDefault="00A246AF" w:rsidP="00A246AF">
      <w:pPr>
        <w:numPr>
          <w:ilvl w:val="0"/>
          <w:numId w:val="8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ситуацию, представленную в тексте арифметической за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дачи, в виде схемы, рисунка;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распознавать:</w:t>
      </w:r>
    </w:p>
    <w:p w:rsidR="00A246AF" w:rsidRPr="00690341" w:rsidRDefault="00A246AF" w:rsidP="00A246AF">
      <w:pPr>
        <w:numPr>
          <w:ilvl w:val="0"/>
          <w:numId w:val="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геометрические фигуры (многоугольники, окружность, прямоугольник, угол);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упорядочивать:</w:t>
      </w:r>
    </w:p>
    <w:p w:rsidR="00A246AF" w:rsidRPr="00690341" w:rsidRDefault="00A246AF" w:rsidP="00A246AF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в пределах 100 в порядке увеличения или умень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шения;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характеризовать:</w:t>
      </w:r>
    </w:p>
    <w:p w:rsidR="00A246AF" w:rsidRPr="00690341" w:rsidRDefault="00A246AF" w:rsidP="00A246AF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числовое выражение (название, как составлено);</w:t>
      </w:r>
    </w:p>
    <w:p w:rsidR="00A246AF" w:rsidRPr="00690341" w:rsidRDefault="00A246AF" w:rsidP="00A246AF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многоугольник (название, число углов, сторон, вершин);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анализировать:</w:t>
      </w:r>
    </w:p>
    <w:p w:rsidR="00A246AF" w:rsidRPr="00690341" w:rsidRDefault="00A246AF" w:rsidP="00A246AF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 учебной задачи с целью поиска алгоритма её ре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шения;</w:t>
      </w:r>
    </w:p>
    <w:p w:rsidR="00A246AF" w:rsidRPr="00690341" w:rsidRDefault="00A246AF" w:rsidP="00A246AF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готовые решения задач с целью выбора верного реше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ния, рационального способа решения;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классифицировать:</w:t>
      </w:r>
    </w:p>
    <w:p w:rsidR="00A246AF" w:rsidRPr="00690341" w:rsidRDefault="00A246AF" w:rsidP="00A246A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углы (прямые, непрямые);</w:t>
      </w:r>
    </w:p>
    <w:p w:rsidR="00A246AF" w:rsidRPr="00690341" w:rsidRDefault="00A246AF" w:rsidP="00A246AF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числа в пределах 100 (однозначные, двузначные);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конструировать:</w:t>
      </w:r>
    </w:p>
    <w:p w:rsidR="00A246AF" w:rsidRPr="00690341" w:rsidRDefault="00A246AF" w:rsidP="00A246A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тексты несложных арифметических задач;</w:t>
      </w:r>
    </w:p>
    <w:p w:rsidR="00A246AF" w:rsidRPr="00690341" w:rsidRDefault="00A246AF" w:rsidP="00A246AF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алгоритм решения составной арифметической задачи;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контролировать:</w:t>
      </w:r>
    </w:p>
    <w:p w:rsidR="00A246AF" w:rsidRPr="00690341" w:rsidRDefault="00A246AF" w:rsidP="00A246AF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свою деятельность (находить и исправлять ошибки);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оценивать:</w:t>
      </w:r>
    </w:p>
    <w:p w:rsidR="00A246AF" w:rsidRPr="00690341" w:rsidRDefault="00A246AF" w:rsidP="00A246AF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готовое решение учебной задачи (верно, неверно);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решать учебные и практические задачи: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записывать цифрами двузначные числа;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решать составные арифметические задачи в два действия в различных комбинациях;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вычислять сумму и разность чисел в пределах 100, используя изученные устные и письменные приёмы вычис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лений;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вычислять значения простых и составных числовых вы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ражений;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вычислять периметр и площадь прямоугольника (квад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рата);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окружность с помощью циркуля;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из таблицы необходимую информацию для ре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шения учебной задачи;</w:t>
      </w:r>
    </w:p>
    <w:p w:rsidR="00A246AF" w:rsidRPr="00690341" w:rsidRDefault="00A246AF" w:rsidP="00A246AF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заполнять таблицы, имея некоторый банк данных.</w:t>
      </w:r>
    </w:p>
    <w:p w:rsidR="00A246AF" w:rsidRPr="00690341" w:rsidRDefault="00A246AF" w:rsidP="00CA1F67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 концу обучения во 2 классе ученик </w:t>
      </w:r>
      <w:r w:rsidRPr="00690341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может научиться:</w:t>
      </w:r>
    </w:p>
    <w:p w:rsidR="00A246AF" w:rsidRPr="00690341" w:rsidRDefault="00A246AF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формулировать:</w:t>
      </w:r>
    </w:p>
    <w:p w:rsidR="00A246AF" w:rsidRPr="00690341" w:rsidRDefault="00A246AF" w:rsidP="00CA1F67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умножения и деления;</w:t>
      </w:r>
    </w:p>
    <w:p w:rsidR="00A246AF" w:rsidRPr="00690341" w:rsidRDefault="00A246AF" w:rsidP="00CA1F67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определения прямоугольника (квадрата);</w:t>
      </w:r>
    </w:p>
    <w:p w:rsidR="00A246AF" w:rsidRPr="00690341" w:rsidRDefault="00A246AF" w:rsidP="00CA1F67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свойства прямоугольника (квадрата);</w:t>
      </w:r>
    </w:p>
    <w:p w:rsidR="00A246AF" w:rsidRPr="00690341" w:rsidRDefault="00A246AF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называть:</w:t>
      </w:r>
    </w:p>
    <w:p w:rsidR="00A246AF" w:rsidRPr="00690341" w:rsidRDefault="00A246AF" w:rsidP="00CA1F67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вершины и стороны угла, обозначенные латинскими бук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вами;</w:t>
      </w:r>
    </w:p>
    <w:p w:rsidR="00A246AF" w:rsidRPr="00690341" w:rsidRDefault="00A246AF" w:rsidP="00CA1F67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элементы многоугольника (вершины, стороны, углы);</w:t>
      </w:r>
    </w:p>
    <w:p w:rsidR="00A246AF" w:rsidRPr="00690341" w:rsidRDefault="00A246AF" w:rsidP="00CA1F67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центр и радиус окружности;</w:t>
      </w:r>
    </w:p>
    <w:p w:rsidR="00A246AF" w:rsidRPr="00690341" w:rsidRDefault="00A246AF" w:rsidP="00CA1F67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координаты точек, отмеченных на числовом луче;</w:t>
      </w:r>
    </w:p>
    <w:p w:rsidR="00A246AF" w:rsidRPr="00690341" w:rsidRDefault="00A246AF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читать:</w:t>
      </w:r>
    </w:p>
    <w:p w:rsidR="00A246AF" w:rsidRPr="00690341" w:rsidRDefault="00A246AF" w:rsidP="00CA1F67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обозначения луча, угла, многоугольника;</w:t>
      </w:r>
    </w:p>
    <w:p w:rsidR="00A246AF" w:rsidRPr="00690341" w:rsidRDefault="00A246AF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различать:</w:t>
      </w:r>
    </w:p>
    <w:p w:rsidR="00A246AF" w:rsidRPr="00690341" w:rsidRDefault="00A246AF" w:rsidP="00CA1F67">
      <w:pPr>
        <w:numPr>
          <w:ilvl w:val="0"/>
          <w:numId w:val="21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луч и отрезок;</w:t>
      </w:r>
    </w:p>
    <w:p w:rsidR="00A246AF" w:rsidRPr="00690341" w:rsidRDefault="00A246AF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характеризовать:</w:t>
      </w:r>
    </w:p>
    <w:p w:rsidR="00A246AF" w:rsidRPr="00690341" w:rsidRDefault="00A246AF" w:rsidP="00A246A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расположение чисел на числовом луче;</w:t>
      </w:r>
    </w:p>
    <w:p w:rsidR="00A246AF" w:rsidRPr="00690341" w:rsidRDefault="00A246AF" w:rsidP="00A246AF">
      <w:pPr>
        <w:numPr>
          <w:ilvl w:val="0"/>
          <w:numId w:val="22"/>
        </w:numPr>
        <w:spacing w:after="0" w:line="240" w:lineRule="auto"/>
        <w:contextualSpacing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взаимное расположение фигур на плоскости (пересека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ются, не пересекаются, имеют общую точку (общие точки);</w:t>
      </w:r>
    </w:p>
    <w:p w:rsidR="00A246AF" w:rsidRPr="00690341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i/>
          <w:iCs/>
          <w:color w:val="000000"/>
          <w:sz w:val="24"/>
          <w:szCs w:val="24"/>
          <w:lang w:eastAsia="ru-RU"/>
        </w:rPr>
        <w:t>решать учебные и практические задачи:</w:t>
      </w:r>
    </w:p>
    <w:p w:rsidR="00A246AF" w:rsidRPr="00690341" w:rsidRDefault="00A246AF" w:rsidP="00A246AF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единицу длины при выполнении измерений;</w:t>
      </w:r>
    </w:p>
    <w:p w:rsidR="00A246AF" w:rsidRPr="00690341" w:rsidRDefault="00A246AF" w:rsidP="00A246AF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обосновывать выбор арифметических действий для ре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шения задач;</w:t>
      </w:r>
    </w:p>
    <w:p w:rsidR="00A246AF" w:rsidRPr="00690341" w:rsidRDefault="00A246AF" w:rsidP="00A246AF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указывать на рисунке все оси симметрии прямоугольника (квадрата);</w:t>
      </w:r>
    </w:p>
    <w:p w:rsidR="00A246AF" w:rsidRPr="00690341" w:rsidRDefault="00A246AF" w:rsidP="00A246AF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изображать на бумаге многоугольник с помощью линейки или от руки;</w:t>
      </w:r>
    </w:p>
    <w:p w:rsidR="00A246AF" w:rsidRPr="00690341" w:rsidRDefault="00A246AF" w:rsidP="00A246AF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несложные числовые выражения;</w:t>
      </w:r>
    </w:p>
    <w:p w:rsidR="00A246AF" w:rsidRPr="00690341" w:rsidRDefault="00A246AF" w:rsidP="00A246AF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несложные устные вычисления в преде</w:t>
      </w:r>
      <w:r w:rsidRPr="0069034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softHyphen/>
        <w:t>лах 100.</w:t>
      </w:r>
    </w:p>
    <w:p w:rsidR="005C462A" w:rsidRDefault="00CA1F67" w:rsidP="00CA1F6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</w:t>
      </w:r>
    </w:p>
    <w:p w:rsidR="005C462A" w:rsidRDefault="005C462A" w:rsidP="00CA1F6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1E59" w:rsidRDefault="005C462A" w:rsidP="00CA1F67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  <w:r w:rsidR="00CA1F6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246A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Содержание учебного предмета.</w:t>
      </w:r>
    </w:p>
    <w:tbl>
      <w:tblPr>
        <w:tblStyle w:val="2"/>
        <w:tblW w:w="15163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263"/>
        <w:gridCol w:w="5387"/>
        <w:gridCol w:w="7513"/>
      </w:tblGrid>
      <w:tr w:rsidR="00A246AF" w:rsidRPr="00A246AF" w:rsidTr="00A246AF">
        <w:trPr>
          <w:trHeight w:val="309"/>
          <w:tblHeader/>
        </w:trPr>
        <w:tc>
          <w:tcPr>
            <w:tcW w:w="2263" w:type="dxa"/>
            <w:vAlign w:val="center"/>
          </w:tcPr>
          <w:p w:rsidR="00A246AF" w:rsidRPr="00A246AF" w:rsidRDefault="00A246AF" w:rsidP="00A2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Раздел</w:t>
            </w: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5387" w:type="dxa"/>
            <w:vAlign w:val="center"/>
          </w:tcPr>
          <w:p w:rsidR="00A246AF" w:rsidRPr="00A246AF" w:rsidRDefault="00A246AF" w:rsidP="00A2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Программное содержание</w:t>
            </w:r>
          </w:p>
        </w:tc>
        <w:tc>
          <w:tcPr>
            <w:tcW w:w="7513" w:type="dxa"/>
            <w:vAlign w:val="center"/>
          </w:tcPr>
          <w:p w:rsidR="00A246AF" w:rsidRPr="00A246AF" w:rsidRDefault="00A246AF" w:rsidP="00A246A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Характеристика деятельности учащихся </w:t>
            </w: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br/>
              <w:t>(универсальные учебные умения и действия)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Число и счёт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Целые неотрицательные числа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Счёт десятками в пределах 100.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Названия, последовательность и запись цифрами натуральных чисел от 20 до 100.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Десятичный состав двузначного числа.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Числовой луч. Изображение чисел точками на числовом луче.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Координата точки. </w:t>
            </w:r>
          </w:p>
          <w:p w:rsid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Сравнение двузначных чисел 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любое следующее (предыдущее) при счёте число в пределах 100, а также любой отрезок натурального ряда чисел от 20 до 100 в прямом и обратном порядке, начиная с любого числа;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пересчитывать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предметы десятками,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выражать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числом получаемые результаты.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Моделировать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десятичный состав двузначного числа с помощью цветных палочек </w:t>
            </w:r>
            <w:proofErr w:type="spellStart"/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Кюизенера</w:t>
            </w:r>
            <w:proofErr w:type="spellEnd"/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(оранжевая палочка длиной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A246AF">
                <w:rPr>
                  <w:rFonts w:ascii="Times New Roman" w:eastAsia="Times New Roman" w:hAnsi="Times New Roman"/>
                  <w:sz w:val="24"/>
                  <w:szCs w:val="24"/>
                </w:rPr>
                <w:t>10 см</w:t>
              </w:r>
            </w:smartTag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— десяток, белая длиной </w:t>
            </w:r>
            <w:smartTag w:uri="urn:schemas-microsoft-com:office:smarttags" w:element="metricconverter">
              <w:smartTagPr>
                <w:attr w:name="ProductID" w:val="1 см"/>
              </w:smartTagPr>
              <w:r w:rsidRPr="00A246AF">
                <w:rPr>
                  <w:rFonts w:ascii="Times New Roman" w:eastAsia="Times New Roman" w:hAnsi="Times New Roman"/>
                  <w:sz w:val="24"/>
                  <w:szCs w:val="24"/>
                </w:rPr>
                <w:t>1 см</w:t>
              </w:r>
            </w:smartTag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— единица).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Характеризовать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расположение чисел на числовом луче.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координату данной точки, указывать (отмечать) на луче точку с заданной координатой. 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Сравнивать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числа разными способами: с использованием числового луча, по разрядам.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Упорядочивать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данные числа (располагать их в порядке увеличения или уменьшения)</w:t>
            </w:r>
          </w:p>
        </w:tc>
      </w:tr>
      <w:tr w:rsidR="00A246AF" w:rsidRPr="00A246AF" w:rsidTr="00A246AF">
        <w:tc>
          <w:tcPr>
            <w:tcW w:w="2263" w:type="dxa"/>
            <w:vMerge w:val="restart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Арифметические действия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br/>
              <w:t>в пределах 100 и их свойства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Сложение и вычитание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Частные и общие устные и письменные алгоритмы сложения и вычитания. Применение микрокалькулятора при выполнении вычислений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Моделировать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алгоритмы сложения и вычитания чисел с помощью цветных палочек с последующей записью вычислений столбиком.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Выполнять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действия самоконтроля и взаимоконтроля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: проверять правильность вычислений с помощью микрокалькулятора</w:t>
            </w:r>
          </w:p>
        </w:tc>
      </w:tr>
      <w:tr w:rsidR="00A246AF" w:rsidRPr="00A246AF" w:rsidTr="00A246AF">
        <w:tc>
          <w:tcPr>
            <w:tcW w:w="2263" w:type="dxa"/>
            <w:vMerge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Умножение и деление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Таблица умножения однозначных чисел; соответствующие случаи деления.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Доля числа. Нахождение одной или нескольких долей числа; нахождение числа по данной его доле.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Правило сравнения чисел с помощью деления.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Отношения между числами «больше в ...» и «меньше в ...».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Увеличение и уменьшение числа в несколько раз 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Воспроизводить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табличных случаев умножения однозначных чисел и соответствующих случаев деления.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(вычислять) одну или несколько долей числа и число по его доле.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Сравнивать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числа с помощью деления на основе изученного правила.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отношения «больше в ...» и «больше на ...», «меньше в ...» и «меньше на ...».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число, большее или меньшее данного числа в несколько раз</w:t>
            </w:r>
          </w:p>
        </w:tc>
      </w:tr>
      <w:tr w:rsidR="00A246AF" w:rsidRPr="00A246AF" w:rsidTr="00A246AF">
        <w:tc>
          <w:tcPr>
            <w:tcW w:w="2263" w:type="dxa"/>
            <w:vMerge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Свойства умножения и деления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Умножение и деление с 0 и 1. Свойство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умножения: умножать два числа можно в любом порядке. Свойства деления: меньшее число нельзя разделить на большее без остатка; делить на нуль нельзя; частное двух одинаковых чисел (кроме 0) равно 1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Формулировать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изученные свойства умножения и деления и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использовать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их при вычислениях.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Обосновывать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способы вычислений на основе изученных свойств  </w:t>
            </w:r>
          </w:p>
        </w:tc>
      </w:tr>
      <w:tr w:rsidR="00A246AF" w:rsidRPr="00A246AF" w:rsidTr="00A246AF">
        <w:tc>
          <w:tcPr>
            <w:tcW w:w="2263" w:type="dxa"/>
            <w:vMerge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Числовые выражения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Названия чисел в записях арифметических действий (слагаемое, сумма, множитель, произведение, уменьшаемое, вычитаемое, разность, делимое, делитель, частное).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Понятие о числовом выражении и его значении.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Вычисление значений числовых выражений со скобками, содержащих 2–3 арифметических действия в различных комбинациях.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Названия числовых выражений: сумма, разность, произведение, частное.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Чтение и составление несложных числовых выражений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компоненты арифметических действий. 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понятия «числовое выражение» и «значение числового выражения».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Отличать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числовое выражение от других математических записей.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Вычислять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значения числовых выражений.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Осуществлять действие взаимоконтроля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правильности вычислений.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Характеризовать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числовое выражение (название, как составлено).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Конструировать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числовое выражение, содержащее 1–2 действия</w:t>
            </w:r>
          </w:p>
        </w:tc>
      </w:tr>
      <w:tr w:rsidR="00A246AF" w:rsidRPr="00A246AF" w:rsidTr="00A246AF">
        <w:tc>
          <w:tcPr>
            <w:tcW w:w="2263" w:type="dxa"/>
            <w:vMerge w:val="restart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Величины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Цена, количество, стоимость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Копейка. Монеты достоинством: 1 к., 5 к., 10  к., 50 к. Рубль. Бумажные купюры: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10 р., 50 р., 100 р.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Соотношение: 1 р. = 100 к.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российские монеты и бумажные купюры разных достоинств.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Вычислять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стоимость, цену или количество товара по двум данным известным значениям величин.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Контролировать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правильность вычислений с помощью микрокалькулятора   </w:t>
            </w:r>
          </w:p>
        </w:tc>
      </w:tr>
      <w:tr w:rsidR="00A246AF" w:rsidRPr="00A246AF" w:rsidTr="00A246AF">
        <w:tc>
          <w:tcPr>
            <w:tcW w:w="2263" w:type="dxa"/>
            <w:vMerge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Геометрические величины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Единица длины метр и её обозначение: м. Соотношения между единицами длины: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 м"/>
              </w:smartTagPr>
              <w:r w:rsidRPr="00A246AF">
                <w:rPr>
                  <w:rFonts w:ascii="Times New Roman" w:eastAsia="Times New Roman" w:hAnsi="Times New Roman"/>
                  <w:sz w:val="24"/>
                  <w:szCs w:val="24"/>
                </w:rPr>
                <w:t>1 м</w:t>
              </w:r>
            </w:smartTag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= </w:t>
            </w:r>
            <w:smartTag w:uri="urn:schemas-microsoft-com:office:smarttags" w:element="metricconverter">
              <w:smartTagPr>
                <w:attr w:name="ProductID" w:val="100 см"/>
              </w:smartTagPr>
              <w:r w:rsidRPr="00A246AF">
                <w:rPr>
                  <w:rFonts w:ascii="Times New Roman" w:eastAsia="Times New Roman" w:hAnsi="Times New Roman"/>
                  <w:sz w:val="24"/>
                  <w:szCs w:val="24"/>
                </w:rPr>
                <w:t>100 см</w:t>
              </w:r>
            </w:smartTag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, 1 дм =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A246AF">
                <w:rPr>
                  <w:rFonts w:ascii="Times New Roman" w:eastAsia="Times New Roman" w:hAnsi="Times New Roman"/>
                  <w:sz w:val="24"/>
                  <w:szCs w:val="24"/>
                </w:rPr>
                <w:t>10 см</w:t>
              </w:r>
            </w:smartTag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smartTag w:uri="urn:schemas-microsoft-com:office:smarttags" w:element="metricconverter">
              <w:smartTagPr>
                <w:attr w:name="ProductID" w:val="1 м"/>
              </w:smartTagPr>
              <w:r w:rsidRPr="00A246AF">
                <w:rPr>
                  <w:rFonts w:ascii="Times New Roman" w:eastAsia="Times New Roman" w:hAnsi="Times New Roman"/>
                  <w:sz w:val="24"/>
                  <w:szCs w:val="24"/>
                </w:rPr>
                <w:t>1 м</w:t>
              </w:r>
            </w:smartTag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= 10 дм.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Сведения из истории математики: старинные русские меры длины: вершок, аршин, пядь,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маховая и косая сажень.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Периметр многоугольника.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Способы вычисления периметра прямоугольника (квадрата).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Площадь геометрической фигуры. Единицы площади: квадратный сантиметр, квадратный дециметр, квадратный метр и их обозначения: см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, дм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, м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Практические способы вычисления площадей фигур (в том числе с помощью палетки). Правило вычисления площади прямоугольника (квадрата)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единицы длины.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Выбирать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единицу длины при выполнении измерений.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Сравнивать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длины, выраженные в одинаковых или разных единицах. 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Отличать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периметр прямоугольника (квадрата) от его площади.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Вычислять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периметр многоугольника (в том числе прямоугольника).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Выбирать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единицу площади для вычислений площадей фигур.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единицы площади.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Вычислять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площадь прямоугольника (квадрата).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Отличать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площадь прямоугольника (квадрата) от его периметра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Работа с текстовыми задачами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Арифметическая задача и её решение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Простые задачи, решаемые умножением или делением.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Составные задачи, требующие выполнения двух действий в различных комбинациях.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Задачи с недостающими или лишними данными.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Запись решения задачи разными способами (в виде выражения, в вопросно-ответной форме).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Примеры задач, решаемых разными способами.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Сравнение текстов и решений внешне схожих задач.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Составление и решение задач в соответствии с заданными условиями (число и виды арифметических действий, заданная зависимость между величинами). Формулирование измененного текста задачи.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Запись решения новой задачи   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Выбирать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умножение или деление для решения задачи.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Анализировать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текст задачи с целью поиска способа её решения.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Планировать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алгоритм решения задачи.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Обосновывать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выбор необходимых арифметических действий для решения задачи.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Воспроизводить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письменно или устно ход решения задачи.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Оценивать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готовое решение (верно, неверно).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Сравнивать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предложенные варианты решения задачи с целью выявления рационального способа.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Анализировать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тексты и решения задач, указывать их сходства и различия. 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Конструировать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тексты несложных задач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Геометрические понятия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Геометрические фигуры</w:t>
            </w: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Луч, его изображение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и обозначение буквами.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Отличие луча от отрезка. 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Принадлежность точки лучу.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Взаимное расположение луча и отрезка.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>Понятие о многоугольнике.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>Виды многоугольника: треугольник, четырёхугольник, пятиугольник и др.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Элементы многоугольника: вершины, стороны, углы.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Построение многоугольника с помощью линейки и от руки.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Угол и его элементы (вершина, стороны).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Обозначение угла буквами.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>Виды углов (прямой, непрямой).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Построение прямого угла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с помощью чертёжного угольника. 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>Прямоугольник и его определение.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Квадрат как прямоугольник.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Свойства противоположных сторон и диагоналей прямоугольника.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Число осей симметрии прямоугольника (квадрата).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 xml:space="preserve">Окружность, её центр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>и радиус.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Отличие окружности от круга.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Построение окружности с помощью циркуля. 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Взаимное расположение окружностей на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плоскости (пересечение окружностей в двух точках, окружности имеют общий центр или радиус, одна окружность находится внутри другой, окружности не пересекаются).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Изображение окружности в комбинации с другими фигурами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Читать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обозначение луча.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луч и отрезок.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Проверять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 помощью линейки, лежит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  <w:t>или не лежит точка на данном луче.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Характеризовать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взаимное расположение на плоскости луча и отрезка (пересекаются, не пересекаются, отрезок лежит (не лежит) на луче).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Характеризовать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предъявленный многоугольник (название, число вершин, сторон, углов).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Воспроизводить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способ построения многоугольника с использованием линейки.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Конструировать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многоугольник заданного вида из нескольких частей.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Называть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и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показывать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вершину и стороны угла.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Читать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обозначение угла.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прямой и непрямой углы (на глаз, с помощью чертёжного угольника или модели прямого угла).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Конструировать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прямой угол с помощью угольника.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Формулировать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определение прямоугольника (квадрата).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Распознавать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прямоугольник (квадрат) среди данных четырёхугольников.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Выделять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на сложном чертеже многоугольник с заданным числом сторон (в том числе прямоугольник (квадрат). 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Формулировать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свойства противоположных сторон и диагоналей прямоугольника.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Показывать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оси симметрии прямоугольника (квадрата). 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Различать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окружность и круг.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cr/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Изображать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окружность, используя циркуль.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lastRenderedPageBreak/>
              <w:t>Характеризовать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взаимное расположение двух окружностей, окружности и других фигур.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Выделять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окружность на сложном чертеже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Логико-математическая подготовка (в течение года)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Закономерности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Определение правила подбора математических объектов (чисел, числовых выражений, геометрических фигур) данной последовательности.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Составление числовых последовательностей в соответствии с заданным правилом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несколько следующих объектов в данной последовательности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Доказательства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Верные и неверные утверждения. Проведение простейших доказательств истинности или ложности данных утверждений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Характеризовать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данное утверждение (верно, неверно),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обосновывать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свой ответ, приводя подтверждающие или опровергающие примеры.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Доказывать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истинность или ложность утверждений с опорой на результаты вычислений, свойства математических объектов или их определения  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Ситуация выбора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Выбор верного ответа среди нескольких данных правдоподобных вариантов.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Несложные логические (в том числе комбинаторные) задачи. 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Рассмотрение всех вариантов решения логической задачи.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Логические задачи, в тексте которых содержатся несколько высказываний (в том числе с отрицанием) и их решение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Актуализировать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свои знания для обоснования выбора верного ответа.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Конструировать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алгоритм решения логической задачи.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Искать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находить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все варианты решения логической задачи.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Выделять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из текста задачи логические высказывания и на основе их сравнения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делать необходимые выводы</w:t>
            </w:r>
          </w:p>
        </w:tc>
      </w:tr>
      <w:tr w:rsidR="00A246AF" w:rsidRPr="00A246AF" w:rsidTr="00A246AF">
        <w:tc>
          <w:tcPr>
            <w:tcW w:w="226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>Работа с информацией (в течение года)</w:t>
            </w:r>
          </w:p>
        </w:tc>
        <w:tc>
          <w:tcPr>
            <w:tcW w:w="5387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b/>
                <w:sz w:val="24"/>
                <w:szCs w:val="24"/>
              </w:rPr>
              <w:t>Представление и сбор информации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Таблицы с двумя входами, содержащие готовую информацию. Заполнение таблиц заданной информацией. 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Составление таблиц, схем, рисунков по текстам учебных задач (в том числе арифметических) с целью последующего их решения</w:t>
            </w:r>
          </w:p>
        </w:tc>
        <w:tc>
          <w:tcPr>
            <w:tcW w:w="7513" w:type="dxa"/>
          </w:tcPr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Выбирать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из таблиц необходимую информацию для решения разных учебных задач.</w:t>
            </w:r>
          </w:p>
          <w:p w:rsidR="00A246AF" w:rsidRPr="00A246AF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Сравнивать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r w:rsidRPr="00A246AF">
              <w:rPr>
                <w:rFonts w:ascii="Times New Roman" w:eastAsia="Times New Roman" w:hAnsi="Times New Roman"/>
                <w:i/>
                <w:sz w:val="24"/>
                <w:szCs w:val="24"/>
              </w:rPr>
              <w:t>обобщать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t xml:space="preserve"> информацию, представленную в строках и </w:t>
            </w:r>
            <w:r w:rsidRPr="00A246AF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столбцах таблицы</w:t>
            </w:r>
          </w:p>
        </w:tc>
      </w:tr>
    </w:tbl>
    <w:p w:rsidR="00A246AF" w:rsidRPr="00690341" w:rsidRDefault="00A246AF" w:rsidP="00A246AF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A246AF" w:rsidRPr="00690341" w:rsidRDefault="00A246AF" w:rsidP="00A246AF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</w:t>
      </w:r>
      <w:r w:rsidR="007B1E59"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Учебно-тематический план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Практические работы по математике</w:t>
      </w:r>
    </w:p>
    <w:tbl>
      <w:tblPr>
        <w:tblpPr w:leftFromText="180" w:rightFromText="180" w:vertAnchor="text" w:horzAnchor="page" w:tblpX="8941" w:tblpY="291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5093"/>
      </w:tblGrid>
      <w:tr w:rsidR="00A246AF" w:rsidRPr="00690341" w:rsidTr="00A246AF">
        <w:trPr>
          <w:trHeight w:hRule="exact" w:val="2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</w:tr>
      <w:tr w:rsidR="00A246AF" w:rsidRPr="00690341" w:rsidTr="00CA1F67">
        <w:trPr>
          <w:trHeight w:hRule="exact"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Числовой луч</w:t>
            </w:r>
          </w:p>
        </w:tc>
      </w:tr>
      <w:tr w:rsidR="00A246AF" w:rsidRPr="00690341" w:rsidTr="00CA1F67">
        <w:trPr>
          <w:trHeight w:hRule="exact" w:val="35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Многоугольник</w:t>
            </w:r>
          </w:p>
        </w:tc>
      </w:tr>
      <w:tr w:rsidR="00A246AF" w:rsidRPr="00690341" w:rsidTr="00CA1F67">
        <w:trPr>
          <w:trHeight w:hRule="exact" w:val="37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Построение окружности с помощью циркуля</w:t>
            </w:r>
          </w:p>
        </w:tc>
      </w:tr>
      <w:tr w:rsidR="00A246AF" w:rsidRPr="00690341" w:rsidTr="00CA1F67">
        <w:trPr>
          <w:trHeight w:hRule="exact"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Нахождение числа по нескольким его долям</w:t>
            </w:r>
          </w:p>
        </w:tc>
      </w:tr>
      <w:tr w:rsidR="00A246AF" w:rsidRPr="00690341" w:rsidTr="00CA1F67">
        <w:trPr>
          <w:trHeight w:hRule="exact" w:val="273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Угол. Прямой угол</w:t>
            </w:r>
          </w:p>
        </w:tc>
      </w:tr>
      <w:tr w:rsidR="00A246AF" w:rsidRPr="00690341" w:rsidTr="00CA1F67">
        <w:trPr>
          <w:trHeight w:hRule="exact" w:val="2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Площадь прямоугольника</w:t>
            </w:r>
          </w:p>
        </w:tc>
      </w:tr>
    </w:tbl>
    <w:p w:rsidR="00A246AF" w:rsidRPr="00690341" w:rsidRDefault="00A246AF" w:rsidP="00A246AF">
      <w:pPr>
        <w:spacing w:after="0" w:line="240" w:lineRule="auto"/>
        <w:ind w:left="7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-45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5103"/>
        <w:gridCol w:w="1417"/>
      </w:tblGrid>
      <w:tr w:rsidR="00A246AF" w:rsidRPr="00690341" w:rsidTr="00A246AF">
        <w:trPr>
          <w:trHeight w:hRule="exact"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программного материала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A246AF" w:rsidRPr="00690341" w:rsidTr="00CA1F67">
        <w:trPr>
          <w:trHeight w:hRule="exact" w:val="2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Элементы арифметики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A246AF" w:rsidRPr="00690341" w:rsidTr="00CA1F67">
        <w:trPr>
          <w:trHeight w:hRule="exact"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Выражения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A246AF" w:rsidRPr="00690341" w:rsidTr="00CA1F67">
        <w:trPr>
          <w:trHeight w:hRule="exact" w:val="2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Величины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A246AF" w:rsidRPr="00690341" w:rsidTr="00CA1F67">
        <w:trPr>
          <w:trHeight w:hRule="exact" w:val="2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Геометрические понятия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A246AF" w:rsidRPr="00690341" w:rsidTr="00CA1F67">
        <w:trPr>
          <w:trHeight w:hRule="exact" w:val="2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Повторение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246AF" w:rsidRPr="00690341" w:rsidTr="00CA1F67">
        <w:trPr>
          <w:trHeight w:hRule="exact" w:val="2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Резерв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A246AF" w:rsidRPr="00690341" w:rsidTr="00CA1F67">
        <w:trPr>
          <w:trHeight w:hRule="exact" w:val="2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A246AF" w:rsidRPr="00690341" w:rsidRDefault="00A246AF" w:rsidP="00A246A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A246AF" w:rsidRPr="00690341" w:rsidRDefault="00A246AF" w:rsidP="00A246AF">
            <w:pPr>
              <w:spacing w:after="0" w:line="190" w:lineRule="exac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246AF" w:rsidRPr="00690341" w:rsidRDefault="00A246AF" w:rsidP="00CA1F67">
            <w:pPr>
              <w:spacing w:after="0" w:line="190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136</w:t>
            </w:r>
          </w:p>
        </w:tc>
      </w:tr>
    </w:tbl>
    <w:p w:rsidR="007B1E59" w:rsidRPr="00690341" w:rsidRDefault="007B1E59" w:rsidP="00A246AF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B1E59" w:rsidRPr="00690341" w:rsidRDefault="007B1E59" w:rsidP="007B1E5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46AF" w:rsidRDefault="00984453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</w:p>
    <w:p w:rsidR="00A246AF" w:rsidRDefault="00A246AF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46AF" w:rsidRDefault="00A246AF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46AF" w:rsidRDefault="00A246AF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46AF" w:rsidRDefault="00A246AF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46AF" w:rsidRDefault="00A246AF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46AF" w:rsidRDefault="00A246AF" w:rsidP="0098445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971" w:rsidRPr="00CC116A" w:rsidRDefault="00CA1F67" w:rsidP="00CC116A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CC116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</w:t>
      </w:r>
      <w:r w:rsidR="00CC116A" w:rsidRPr="00CC116A">
        <w:rPr>
          <w:rFonts w:ascii="Times New Roman" w:eastAsia="Times New Roman" w:hAnsi="Times New Roman"/>
          <w:b/>
          <w:sz w:val="24"/>
          <w:szCs w:val="24"/>
          <w:lang w:eastAsia="ru-RU"/>
        </w:rPr>
        <w:t>7.</w:t>
      </w:r>
      <w:r w:rsidR="00D47971" w:rsidRPr="00CC116A">
        <w:rPr>
          <w:rFonts w:ascii="Times New Roman" w:eastAsia="Times New Roman" w:hAnsi="Times New Roman"/>
          <w:b/>
          <w:sz w:val="24"/>
          <w:szCs w:val="24"/>
          <w:lang w:eastAsia="ru-RU"/>
        </w:rPr>
        <w:t>Систе</w:t>
      </w:r>
      <w:r w:rsidR="00CC116A" w:rsidRPr="00CC116A">
        <w:rPr>
          <w:rFonts w:ascii="Times New Roman" w:eastAsia="Times New Roman" w:hAnsi="Times New Roman"/>
          <w:b/>
          <w:sz w:val="24"/>
          <w:szCs w:val="24"/>
          <w:lang w:eastAsia="ru-RU"/>
        </w:rPr>
        <w:t>ма оценивания результатов обучения.</w:t>
      </w:r>
    </w:p>
    <w:p w:rsidR="00D47971" w:rsidRPr="00CA1F67" w:rsidRDefault="00D47971" w:rsidP="00CA1F6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</w:t>
      </w:r>
      <w:r w:rsidR="00CA1F6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CA1F67" w:rsidRPr="00CA1F67">
        <w:rPr>
          <w:rFonts w:ascii="Times New Roman" w:eastAsia="Times New Roman" w:hAnsi="Times New Roman"/>
          <w:sz w:val="24"/>
          <w:szCs w:val="24"/>
          <w:lang w:eastAsia="ru-RU"/>
        </w:rPr>
        <w:t>При оценке знаний учащихся начальных классов учитель ориентируется на следующие нормативные документы, определяющие, регулирующие и регламентирующие его оценочную деятельность: Методическое письмо № 1561/14-15 от 19.11.98 "Контроль и оценка результатов обучения в начальной школе"</w:t>
      </w:r>
      <w:r w:rsidR="00CA1F67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Система оценки достижения планируемых результ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атов освоения рабочей программы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по математике предполагает комплексный уровне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вый подход к оценке результатов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обучен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ия математике во втором классе.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Объектом оценки предметных результатов служит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способность второклассников ре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шать учебно-познавательные и учебно-практические за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дачи. Необходимый для продолже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ния образования и реально достигаемый большинством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учащихся опорный уровень интер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претируется как исполнение ребенком требований Стандарт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и, соответственно, как безус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ловный учебный успех ребёнка. Оценка индивидуал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ьных образовательных достижений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ведётся «методом сложения», при котором фиксирует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ся достижение опорного уровня и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его превышение.</w:t>
      </w:r>
    </w:p>
    <w:p w:rsidR="00D47971" w:rsidRPr="00D47971" w:rsidRDefault="00D47971" w:rsidP="00D47971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достижения предметных результато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ведётся как в ходе текущего и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промежуточного оценивания, так и в ходе выполнения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итоговых проверочных работ. При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этом итоговая оценка ограничивается контроле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 успешности освоения действий,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выполняемых второклассниками с предметны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 содержанием. В соответствии с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требованиями Стандарта, составляющей компл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екса оценки достижений являются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материалы стартовой диагностики, промежуточных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итоговых стандартизированных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работ по математике.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Остальные работы подобраны так, чтобы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их совокупность демонстрировала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нарастающие успешность, объём и глубину знаний, 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остижение более высоких уровней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формируемых учебных действий. Это математиче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ские (арифметические) диктанты,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оформленные результаты мини-исследований, записи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учебно-познавательных и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учебно-практических задач, математические модели, аудиозаписи устных ответов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(демонстрирующих навыки устного счёта, рассужден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ий, доказательств, выступлений,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сообщений на математические темы), материалы самоанализа и рефлексии.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контроль по математике осуществляется </w:t>
      </w:r>
      <w:r w:rsidRPr="00D47971">
        <w:rPr>
          <w:rFonts w:ascii="Times New Roman" w:eastAsia="Times New Roman" w:hAnsi="Times New Roman"/>
          <w:i/>
          <w:sz w:val="24"/>
          <w:szCs w:val="24"/>
          <w:lang w:eastAsia="ru-RU"/>
        </w:rPr>
        <w:t>в письменной и в устной форме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i/>
          <w:sz w:val="24"/>
          <w:szCs w:val="24"/>
          <w:lang w:eastAsia="ru-RU"/>
        </w:rPr>
        <w:t>Письменные работы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текущего контроля проводятся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реже одного раза в неделю в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орме самостоятельной работы или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арифметическог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 диктанта. Работы для текущего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контроля состоят из нескольких одноти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пных заданий, с помощью которых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осуществляется всесторонняя проверка толь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 одного определенного умения.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 Тематический контроль по математике проводится в письменной форме. Для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тематических проверок выбираются узловые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опросы программы: приемы устных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вычислений, действия с многозначными числами, измерение величин и др.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оверочные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работы позволяют проверить, например, знание табличных случаев сложения, вычитания,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умножения и деления. В этом случае для обеспеч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ения самостоятельности учащихся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подбирается несколько вариантов работы, каждый из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которых содержит около тридцати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примеров на сложение и вычитание или умножение и деление. На выполнение такой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работы отводится 5-6 минут урока.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Основанием для выставления итоговой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оценки знаний служат результаты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наблюдений учителя за повседневной работой уче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ников, устного опроса, текущих,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диагностических и итоговых контрольных работ.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Последним придается наибольшее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значение.</w:t>
      </w:r>
    </w:p>
    <w:p w:rsidR="00D47971" w:rsidRPr="00D47971" w:rsidRDefault="00D47971" w:rsidP="00CA1F6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Оценивать диагностические работы следует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соответствии с уровнем освоения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второклассником программы по математике. 70%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ыполнения заданий означает, что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«стандарт выполнен».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За учебную четверть и за год результат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ы освоения рабочей программы по 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математике во втором классе оцениваются по </w:t>
      </w:r>
      <w:proofErr w:type="spellStart"/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четырехбалльной</w:t>
      </w:r>
      <w:proofErr w:type="spellEnd"/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 шкале (от «2» до «5»).</w:t>
      </w:r>
    </w:p>
    <w:p w:rsidR="00D47971" w:rsidRPr="00292FF6" w:rsidRDefault="00D47971" w:rsidP="00292FF6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b/>
          <w:sz w:val="24"/>
          <w:szCs w:val="24"/>
          <w:lang w:eastAsia="ru-RU"/>
        </w:rPr>
        <w:t>Система оценки по математике</w:t>
      </w:r>
    </w:p>
    <w:p w:rsidR="00D47971" w:rsidRPr="00292FF6" w:rsidRDefault="00292FF6" w:rsidP="00292FF6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</w:t>
      </w:r>
      <w:r w:rsidR="00D47971" w:rsidRPr="00292FF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Работа, состоящая из примеров: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«5» – без ошибок.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«4» –1 грубая и 1–2 негрубые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«3» – 2–3 грубые и 1–2 негрубые ошибки или 3 и более негрубых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«2» – 4 и более грубых ошибки.</w:t>
      </w:r>
    </w:p>
    <w:p w:rsid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D47971" w:rsidRPr="00292FF6" w:rsidRDefault="00292FF6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</w:t>
      </w:r>
      <w:r w:rsidR="00D47971" w:rsidRPr="00292FF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Работа, состоящая из задач: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«5» – без ошибок.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«4» – 1–2 негрубых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«3» – 1 грубая и 3–4 негрубые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«2» – 2 и более грубых ошибки.</w:t>
      </w:r>
    </w:p>
    <w:p w:rsidR="00D47971" w:rsidRPr="00292FF6" w:rsidRDefault="00292FF6" w:rsidP="00D47971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="00D47971" w:rsidRPr="00292FF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Комбинированная работа: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«5» – без ошибок.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«4» – 1 грубая и 1–2 негрубые ошибки, при этом грубых ошибок не должно быть в задаче.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«3» – 2–3 грубые и 3–4 негрубые ошибки, при этом ход решения задачи должен быть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верным.</w:t>
      </w:r>
    </w:p>
    <w:p w:rsidR="00292FF6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«2» – 4 грубые ошибки.</w:t>
      </w:r>
    </w:p>
    <w:p w:rsidR="00D47971" w:rsidRPr="00292FF6" w:rsidRDefault="00292FF6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</w:t>
      </w:r>
      <w:r w:rsidR="00D47971" w:rsidRPr="00D479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Контрольный устный счет: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«5» – без ошибок.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«4» – 1–2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«3» – 3–4 ошибки.</w:t>
      </w:r>
    </w:p>
    <w:p w:rsidR="00292FF6" w:rsidRPr="00292FF6" w:rsidRDefault="00292FF6" w:rsidP="00292FF6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292FF6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="00D47971" w:rsidRPr="00292FF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Комбинированная работа (1 задача, примеры и задание другого вида)</w:t>
      </w:r>
    </w:p>
    <w:p w:rsidR="00D47971" w:rsidRPr="00292FF6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"5" ставится: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"4" ставится: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"3" ставится: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при правильном выполнении всех остальных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заданий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 xml:space="preserve"> или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3-4 вычислительные ошибки.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"2" ставится: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задачи и хотя бы одна вычислительная ошибка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или</w:t>
      </w:r>
    </w:p>
    <w:p w:rsidR="00D47971" w:rsidRPr="00D47971" w:rsidRDefault="00D47971" w:rsidP="00292FF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при решении задачи и примеров допущено более 5 вычислительных ошибок.</w:t>
      </w:r>
    </w:p>
    <w:p w:rsidR="00D47971" w:rsidRPr="00D47971" w:rsidRDefault="00292FF6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</w:t>
      </w:r>
      <w:r w:rsidR="00D47971" w:rsidRPr="00D479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Комбинированная работа (2 задачи и примеры)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"5"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"4"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1-2 вычислительные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"3"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одной из задач или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3-4 вычислительные ошибки.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"2"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допущены ошибки в ходе решения 2-ух задач или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допущена ошибка в ходе решения одной задачи и 4 вычислительные ошибки или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допущено в решении</w:t>
      </w:r>
    </w:p>
    <w:p w:rsidR="00D47971" w:rsidRPr="00D47971" w:rsidRDefault="00292FF6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</w:t>
      </w:r>
      <w:r w:rsidR="00D47971" w:rsidRPr="00D479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Математический диктант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"5"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вся работа выполнена безошибочно и нет исправлений.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"4"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не выполнена 1/5 часть примеров от их общего числа.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"3"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не выполнена 1/4 часть примеров от их общего числа.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"2" ставится: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- не выполнена 1/2 часть примеров от их общего числа.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lastRenderedPageBreak/>
        <w:t>Тест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"5" ставится за 100% правильно выполненных заданий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"4" ставится за 80% правильно выполненных заданий</w:t>
      </w:r>
    </w:p>
    <w:p w:rsidR="00D47971" w:rsidRP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"3" ставится за 60% правильно выполненных заданий</w:t>
      </w:r>
    </w:p>
    <w:p w:rsidR="00D47971" w:rsidRDefault="00D47971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t>Оценка "2" ставится, если правильно выполнено менее 50% заданий</w:t>
      </w:r>
      <w:r w:rsidRPr="00D47971">
        <w:rPr>
          <w:rFonts w:ascii="Times New Roman" w:eastAsia="Times New Roman" w:hAnsi="Times New Roman"/>
          <w:sz w:val="24"/>
          <w:szCs w:val="24"/>
          <w:lang w:eastAsia="ru-RU"/>
        </w:rPr>
        <w:cr/>
      </w:r>
    </w:p>
    <w:p w:rsidR="00B52EA2" w:rsidRPr="00690341" w:rsidRDefault="00B52EA2" w:rsidP="00B52EA2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Мониторинг результатов освоения программы</w:t>
      </w:r>
    </w:p>
    <w:p w:rsidR="00B52EA2" w:rsidRPr="00690341" w:rsidRDefault="00B52EA2" w:rsidP="00B52EA2">
      <w:pPr>
        <w:spacing w:after="0" w:line="240" w:lineRule="auto"/>
        <w:ind w:left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6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0"/>
        <w:gridCol w:w="3250"/>
        <w:gridCol w:w="3554"/>
        <w:gridCol w:w="2409"/>
        <w:gridCol w:w="2268"/>
        <w:gridCol w:w="2127"/>
      </w:tblGrid>
      <w:tr w:rsidR="00B52EA2" w:rsidRPr="00690341" w:rsidTr="00D719B0">
        <w:trPr>
          <w:trHeight w:hRule="exact" w:val="57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Учебная</w:t>
            </w:r>
          </w:p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четверть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Контрольные</w:t>
            </w:r>
            <w:r w:rsidRPr="00690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Контрольный устный счет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</w:t>
            </w: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рочные</w:t>
            </w:r>
          </w:p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</w:t>
            </w: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ские</w:t>
            </w:r>
          </w:p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</w:tr>
      <w:tr w:rsidR="00B52EA2" w:rsidRPr="00690341" w:rsidTr="00D719B0">
        <w:trPr>
          <w:trHeight w:hRule="exact" w:val="31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 четверть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Стартовая</w:t>
            </w:r>
            <w:r w:rsidRPr="00690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диагностика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Входная кон</w:t>
            </w: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softHyphen/>
              <w:t>трольная работа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</w:tr>
      <w:tr w:rsidR="00B52EA2" w:rsidRPr="00690341" w:rsidTr="00D719B0">
        <w:trPr>
          <w:trHeight w:hRule="exact" w:val="29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 четверть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Промежуточная</w:t>
            </w:r>
            <w:r w:rsidRPr="006903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диагностика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B52EA2" w:rsidRPr="00690341" w:rsidTr="00D719B0">
        <w:trPr>
          <w:trHeight w:hRule="exact" w:val="3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3 четверть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</w:tr>
      <w:tr w:rsidR="00B52EA2" w:rsidRPr="00690341" w:rsidTr="00D719B0">
        <w:trPr>
          <w:trHeight w:hRule="exact" w:val="29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4 четверть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Итоговая диагностика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2</w:t>
            </w:r>
          </w:p>
        </w:tc>
      </w:tr>
    </w:tbl>
    <w:p w:rsidR="00B52EA2" w:rsidRPr="00690341" w:rsidRDefault="00B52EA2" w:rsidP="00B52EA2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52EA2" w:rsidRPr="00690341" w:rsidRDefault="00B52EA2" w:rsidP="00B52EA2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</w:t>
      </w:r>
      <w:r w:rsidRPr="0069034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Контрольные и проверочные работы</w:t>
      </w:r>
    </w:p>
    <w:p w:rsidR="00B52EA2" w:rsidRPr="00690341" w:rsidRDefault="00B52EA2" w:rsidP="00B52EA2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458" w:type="dxa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5387"/>
        <w:gridCol w:w="8079"/>
      </w:tblGrid>
      <w:tr w:rsidR="00B52EA2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Вид работы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</w:tr>
      <w:tr w:rsidR="00B52EA2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Стартовая диагностика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EA2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Входная контрольная работа 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52EA2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Контрольная работа №1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«Запись и сравнение двузначных чисел. Луч»</w:t>
            </w:r>
          </w:p>
        </w:tc>
      </w:tr>
      <w:tr w:rsidR="0027278D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Pr="00690341" w:rsidRDefault="0027278D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Pr="00803976" w:rsidRDefault="0027278D" w:rsidP="00D719B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278D" w:rsidRPr="00803976" w:rsidRDefault="0027278D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«Единицы длины»</w:t>
            </w:r>
          </w:p>
        </w:tc>
      </w:tr>
      <w:tr w:rsidR="00B52EA2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690341" w:rsidRDefault="00B52EA2" w:rsidP="00D719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Контрольный устный счет №1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B52EA2" w:rsidRPr="00803976" w:rsidRDefault="00B52EA2" w:rsidP="00D719B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«Табличные случаи сложения и вычитания в пределах 20»</w:t>
            </w:r>
          </w:p>
        </w:tc>
      </w:tr>
      <w:tr w:rsidR="0027278D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Pr="00690341" w:rsidRDefault="0027278D" w:rsidP="0027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Контрольная работа </w:t>
            </w: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№3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«Сложение и вычитание двузначных чисел», «Числовой луч», «Многоугольники» </w:t>
            </w:r>
          </w:p>
        </w:tc>
      </w:tr>
      <w:tr w:rsidR="0027278D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Default="0027278D" w:rsidP="0027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</w:t>
            </w: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№4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«Сложение и вычитание чисел в пределах 100»</w:t>
            </w:r>
          </w:p>
        </w:tc>
      </w:tr>
      <w:tr w:rsidR="0027278D" w:rsidRPr="00690341" w:rsidTr="00AB765E">
        <w:trPr>
          <w:trHeight w:val="23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Default="00803976" w:rsidP="0027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27278D" w:rsidRPr="00803976" w:rsidRDefault="00803976" w:rsidP="002727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Контрольная работа </w:t>
            </w: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№5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«Табличное умножение и деление»</w:t>
            </w:r>
          </w:p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77A2D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7A2D" w:rsidRDefault="00777A2D" w:rsidP="0027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777A2D" w:rsidRPr="00803976" w:rsidRDefault="00777A2D" w:rsidP="002727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Промежуточная диагностика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777A2D" w:rsidRPr="00803976" w:rsidRDefault="00777A2D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B765E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765E" w:rsidRDefault="00AB765E" w:rsidP="0027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B765E" w:rsidRDefault="00AB765E" w:rsidP="002727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Контрольный устный счет№2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B765E" w:rsidRPr="00803976" w:rsidRDefault="00AB765E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7278D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7278D" w:rsidRPr="00690341" w:rsidRDefault="0027278D" w:rsidP="002727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64</w:t>
            </w: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Контр</w:t>
            </w:r>
            <w:r w:rsidR="00ED4A5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ольная работа №6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7278D" w:rsidRPr="00803976" w:rsidRDefault="0027278D" w:rsidP="002727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«Табличные случаи умножения и деления на 6, 7, 8, 9»</w:t>
            </w: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690341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77</w:t>
            </w: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Контрольный устный счет №3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«Табличные случаи умножения и деления на 5, 6, 7»</w:t>
            </w: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ED4A5E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 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теме «Решение арифметических задач»</w:t>
            </w:r>
          </w:p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119.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ED4A5E" w:rsidP="0080397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Контрольная работа № 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«Выражения»</w:t>
            </w: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690341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121</w:t>
            </w: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Контрольный устный счет №4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«Табличные случаи умножения и деления на 2, 3, 4, 5, 6, 7, 8, 9»</w:t>
            </w: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690341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3976" w:rsidRPr="00690341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123</w:t>
            </w: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Итоговая контрольная работа </w:t>
            </w: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val="en-US"/>
              </w:rPr>
              <w:t>N</w:t>
            </w:r>
            <w:r w:rsidR="00ED4A5E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>°9</w:t>
            </w: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03976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по темам четверти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976" w:rsidRPr="00690341" w:rsidTr="0080397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3976" w:rsidRPr="00690341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803976" w:rsidRPr="00803976" w:rsidRDefault="00ED4A5E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Годовая контрольная работа №10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803976" w:rsidRPr="00690341" w:rsidTr="00803976">
        <w:trPr>
          <w:trHeight w:hRule="exact" w:val="284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3976" w:rsidRPr="00690341" w:rsidRDefault="00803976" w:rsidP="008039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127</w:t>
            </w:r>
            <w:r w:rsidRPr="0069034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03976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Итоговая диагностика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3976" w:rsidRPr="00803976" w:rsidRDefault="00803976" w:rsidP="0080397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B52EA2" w:rsidRDefault="00B52EA2" w:rsidP="00D479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D1DF9" w:rsidRPr="00CC116A" w:rsidRDefault="001D1DF9" w:rsidP="00CC116A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_GoBack"/>
      <w:bookmarkEnd w:id="1"/>
    </w:p>
    <w:p w:rsidR="007B0490" w:rsidRDefault="007B0490" w:rsidP="00165E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65EEF" w:rsidRPr="00165EEF" w:rsidRDefault="00165EEF" w:rsidP="00165EE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9.Описание материально-технического, учебно</w:t>
      </w:r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методического</w:t>
      </w:r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, </w:t>
      </w: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информационно</w:t>
      </w:r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технического</w:t>
      </w:r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обеспечения</w:t>
      </w:r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образовательного процесса.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Нормативные документы: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ФЗ №273 от 29.12.2012года «Об образовании в Российской Федерации»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Закон РТ «Об образовании» №68-ЗРТ от 22 июля 2013г.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Приказ Министерства образования и науки Российской Федерации от 06.10.2009 №373 (ред. от 26.11.2010 №1241, от 22.09.2011 г. №2357) «Об утверждении и введении в действие федерального государственного образовательного стандарта начального общего образования»;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Фундаментального ядра содержания общего образования. Москва,2009;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Федерального государственного образовательного стандарта начального общего образования» (2009);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Письмо Министерства образования и науки Республики Татарстан от 23 июня 2012 г. N 7699/12 "Об учебных планах для I-IX классов школ Республики Татарстан, реализующих основные образовательные программы начального общего образования и основного общего образования в соответствии с ФГОС общего образования".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Приказ Министерства образования и науки РТ от 9 июля 2012 г. N 4154/12 "Об утверждении базисного и примерных учебных планов для образовательных учреждений Республики Татарстан, реализующих программы начального общего и основного общего образования".</w:t>
      </w:r>
    </w:p>
    <w:p w:rsid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8.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Учебного плана МАОУ «СО</w:t>
      </w:r>
      <w:r w:rsidR="00942CD3">
        <w:rPr>
          <w:rFonts w:ascii="Times New Roman" w:eastAsia="Times New Roman" w:hAnsi="Times New Roman"/>
          <w:sz w:val="24"/>
          <w:szCs w:val="24"/>
          <w:lang w:eastAsia="ru-RU"/>
        </w:rPr>
        <w:t>Ш№7» г. Альметьевска, РТ на 2016-2017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уч.год</w:t>
      </w:r>
      <w:proofErr w:type="spellEnd"/>
      <w:r w:rsidR="0067423A">
        <w:rPr>
          <w:rFonts w:ascii="Times New Roman" w:eastAsia="Times New Roman" w:hAnsi="Times New Roman"/>
          <w:sz w:val="24"/>
          <w:szCs w:val="24"/>
          <w:lang w:eastAsia="ru-RU"/>
        </w:rPr>
        <w:t>, у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твержденного решен</w:t>
      </w:r>
      <w:r w:rsidR="00942CD3">
        <w:rPr>
          <w:rFonts w:ascii="Times New Roman" w:eastAsia="Times New Roman" w:hAnsi="Times New Roman"/>
          <w:sz w:val="24"/>
          <w:szCs w:val="24"/>
          <w:lang w:eastAsia="ru-RU"/>
        </w:rPr>
        <w:t>ием педсовета, протокол №1 от 29.08.2016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67423A" w:rsidRPr="00165EEF" w:rsidRDefault="0067423A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9.         Примерных образовательных программ по учебным предметам начального общего образования.</w:t>
      </w:r>
    </w:p>
    <w:p w:rsidR="00165EEF" w:rsidRPr="00165EEF" w:rsidRDefault="00165EEF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10.</w:t>
      </w:r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ab/>
        <w:t>Положения школы «О рабочей программе учителя, работающего по ФГОС НОО» МАОУ «СОШ №7» г. Альметьевска, РТ</w:t>
      </w:r>
    </w:p>
    <w:p w:rsidR="00165EEF" w:rsidRDefault="00165EEF" w:rsidP="008133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65EEF"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>чебно</w:t>
      </w:r>
      <w:proofErr w:type="spellEnd"/>
      <w:r w:rsidRPr="00165EEF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– методический комплект.</w:t>
      </w:r>
    </w:p>
    <w:p w:rsidR="008133E8" w:rsidRPr="00165EEF" w:rsidRDefault="008133E8" w:rsidP="00165E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5EEF">
        <w:rPr>
          <w:rFonts w:ascii="Times New Roman" w:hAnsi="Times New Roman"/>
          <w:b/>
          <w:sz w:val="24"/>
          <w:szCs w:val="24"/>
        </w:rPr>
        <w:t>Для учителя</w:t>
      </w:r>
      <w:r w:rsidRPr="008133E8">
        <w:rPr>
          <w:b/>
          <w:sz w:val="24"/>
          <w:szCs w:val="24"/>
        </w:rPr>
        <w:t>:</w:t>
      </w:r>
    </w:p>
    <w:p w:rsidR="008133E8" w:rsidRPr="00165EEF" w:rsidRDefault="008133E8" w:rsidP="00165EE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5EEF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165EEF">
        <w:rPr>
          <w:rFonts w:ascii="Times New Roman" w:hAnsi="Times New Roman"/>
          <w:sz w:val="24"/>
          <w:szCs w:val="24"/>
        </w:rPr>
        <w:t xml:space="preserve"> В.Н. Программа четырехлетней начальной школы по математике: проект «Начальная школа </w:t>
      </w:r>
      <w:r w:rsidRPr="00165EEF">
        <w:rPr>
          <w:rFonts w:ascii="Times New Roman" w:hAnsi="Times New Roman"/>
          <w:sz w:val="24"/>
          <w:szCs w:val="24"/>
          <w:lang w:val="en-US"/>
        </w:rPr>
        <w:t>XXI</w:t>
      </w:r>
      <w:r w:rsidRPr="00165EEF">
        <w:rPr>
          <w:rFonts w:ascii="Times New Roman" w:hAnsi="Times New Roman"/>
          <w:sz w:val="24"/>
          <w:szCs w:val="24"/>
        </w:rPr>
        <w:t xml:space="preserve"> века». М.: Вента</w:t>
      </w:r>
      <w:r w:rsidR="000D61FF" w:rsidRPr="00165EEF">
        <w:rPr>
          <w:rFonts w:ascii="Times New Roman" w:hAnsi="Times New Roman"/>
          <w:sz w:val="24"/>
          <w:szCs w:val="24"/>
        </w:rPr>
        <w:t>на-Граф,2013</w:t>
      </w:r>
      <w:r w:rsidRPr="00165EEF">
        <w:rPr>
          <w:rFonts w:ascii="Times New Roman" w:hAnsi="Times New Roman"/>
          <w:sz w:val="24"/>
          <w:szCs w:val="24"/>
        </w:rPr>
        <w:t>.</w:t>
      </w:r>
    </w:p>
    <w:p w:rsidR="008133E8" w:rsidRPr="00165EEF" w:rsidRDefault="008133E8" w:rsidP="00165EE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5EEF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165EEF">
        <w:rPr>
          <w:rFonts w:ascii="Times New Roman" w:hAnsi="Times New Roman"/>
          <w:sz w:val="24"/>
          <w:szCs w:val="24"/>
        </w:rPr>
        <w:t xml:space="preserve"> В.Н., Юдачева Т.В. Математика: </w:t>
      </w:r>
      <w:r w:rsidRPr="00CA1F67">
        <w:rPr>
          <w:rFonts w:ascii="Times New Roman" w:hAnsi="Times New Roman"/>
          <w:sz w:val="24"/>
          <w:szCs w:val="24"/>
        </w:rPr>
        <w:t>методическое пособие</w:t>
      </w:r>
      <w:r w:rsidRPr="00165EEF">
        <w:rPr>
          <w:rFonts w:ascii="Times New Roman" w:hAnsi="Times New Roman"/>
          <w:sz w:val="24"/>
          <w:szCs w:val="24"/>
        </w:rPr>
        <w:t xml:space="preserve">. 2 класс: проект «Начальная школа </w:t>
      </w:r>
      <w:r w:rsidRPr="00165EEF">
        <w:rPr>
          <w:rFonts w:ascii="Times New Roman" w:hAnsi="Times New Roman"/>
          <w:sz w:val="24"/>
          <w:szCs w:val="24"/>
          <w:lang w:val="en-US"/>
        </w:rPr>
        <w:t>XXI</w:t>
      </w:r>
      <w:r w:rsidRPr="00165EEF">
        <w:rPr>
          <w:rFonts w:ascii="Times New Roman" w:hAnsi="Times New Roman"/>
          <w:sz w:val="24"/>
          <w:szCs w:val="24"/>
        </w:rPr>
        <w:t xml:space="preserve"> века». М.: Вентана-Граф,2012.</w:t>
      </w:r>
    </w:p>
    <w:p w:rsidR="008133E8" w:rsidRPr="00165EEF" w:rsidRDefault="008133E8" w:rsidP="00165EEF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5EEF">
        <w:rPr>
          <w:rFonts w:ascii="Times New Roman" w:hAnsi="Times New Roman"/>
          <w:sz w:val="24"/>
          <w:szCs w:val="24"/>
        </w:rPr>
        <w:t>Лободина</w:t>
      </w:r>
      <w:proofErr w:type="spellEnd"/>
      <w:r w:rsidRPr="00165EEF">
        <w:rPr>
          <w:rFonts w:ascii="Times New Roman" w:hAnsi="Times New Roman"/>
          <w:sz w:val="24"/>
          <w:szCs w:val="24"/>
        </w:rPr>
        <w:t xml:space="preserve"> Н.В. Математика. 2 класс. Поурочные планы по учебнику В.Н. </w:t>
      </w:r>
      <w:proofErr w:type="spellStart"/>
      <w:r w:rsidRPr="00165EEF">
        <w:rPr>
          <w:rFonts w:ascii="Times New Roman" w:hAnsi="Times New Roman"/>
          <w:sz w:val="24"/>
          <w:szCs w:val="24"/>
        </w:rPr>
        <w:t>Рудницкой</w:t>
      </w:r>
      <w:proofErr w:type="spellEnd"/>
      <w:r w:rsidRPr="00165EEF">
        <w:rPr>
          <w:rFonts w:ascii="Times New Roman" w:hAnsi="Times New Roman"/>
          <w:sz w:val="24"/>
          <w:szCs w:val="24"/>
        </w:rPr>
        <w:t>, Т.В. Юдачевой:</w:t>
      </w:r>
      <w:r w:rsidR="00CA1F67">
        <w:rPr>
          <w:rFonts w:ascii="Times New Roman" w:hAnsi="Times New Roman"/>
          <w:sz w:val="24"/>
          <w:szCs w:val="24"/>
        </w:rPr>
        <w:t xml:space="preserve"> в 2 ч. Волгоград: Учитель, 2015</w:t>
      </w:r>
      <w:r w:rsidRPr="00165EEF">
        <w:rPr>
          <w:rFonts w:ascii="Times New Roman" w:hAnsi="Times New Roman"/>
          <w:sz w:val="24"/>
          <w:szCs w:val="24"/>
        </w:rPr>
        <w:t>.</w:t>
      </w:r>
    </w:p>
    <w:p w:rsidR="008133E8" w:rsidRPr="00165EEF" w:rsidRDefault="008133E8" w:rsidP="00165EEF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8133E8" w:rsidRPr="00165EEF" w:rsidRDefault="008133E8" w:rsidP="00165E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b/>
          <w:sz w:val="24"/>
          <w:szCs w:val="24"/>
        </w:rPr>
        <w:lastRenderedPageBreak/>
        <w:t>Для учащихся:</w:t>
      </w:r>
    </w:p>
    <w:p w:rsidR="008133E8" w:rsidRPr="00165EEF" w:rsidRDefault="008133E8" w:rsidP="00165EEF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65EEF">
        <w:rPr>
          <w:rFonts w:ascii="Times New Roman" w:hAnsi="Times New Roman"/>
          <w:sz w:val="24"/>
          <w:szCs w:val="24"/>
        </w:rPr>
        <w:t>Рудницкая</w:t>
      </w:r>
      <w:proofErr w:type="spellEnd"/>
      <w:r w:rsidRPr="00165EEF">
        <w:rPr>
          <w:rFonts w:ascii="Times New Roman" w:hAnsi="Times New Roman"/>
          <w:sz w:val="24"/>
          <w:szCs w:val="24"/>
        </w:rPr>
        <w:t xml:space="preserve"> В.Н., Юдачева Т.В. Математика. 2 класс: учебник для учащихся общеобразовательных учреждений: в 2 ч. М.: Вентана-Граф,</w:t>
      </w:r>
      <w:r w:rsidRPr="00165EEF">
        <w:rPr>
          <w:rFonts w:ascii="Times New Roman" w:hAnsi="Times New Roman"/>
          <w:color w:val="FF0000"/>
          <w:sz w:val="24"/>
          <w:szCs w:val="24"/>
        </w:rPr>
        <w:t>2012.</w:t>
      </w:r>
    </w:p>
    <w:p w:rsidR="008133E8" w:rsidRPr="00165EEF" w:rsidRDefault="008133E8" w:rsidP="00165E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:rsidR="008133E8" w:rsidRPr="00165EEF" w:rsidRDefault="008133E8" w:rsidP="00165EE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>Ноутбук.</w:t>
      </w:r>
    </w:p>
    <w:p w:rsidR="008133E8" w:rsidRPr="00165EEF" w:rsidRDefault="00942CD3" w:rsidP="00165EEF">
      <w:pPr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Телевизор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="008133E8" w:rsidRPr="00165EEF">
        <w:rPr>
          <w:rFonts w:ascii="Times New Roman" w:hAnsi="Times New Roman"/>
          <w:sz w:val="24"/>
          <w:szCs w:val="24"/>
        </w:rPr>
        <w:t>.</w:t>
      </w:r>
      <w:proofErr w:type="gramEnd"/>
    </w:p>
    <w:p w:rsidR="008133E8" w:rsidRPr="00165EEF" w:rsidRDefault="000D61FF" w:rsidP="00165E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 xml:space="preserve"> </w:t>
      </w:r>
      <w:r w:rsidR="008133E8" w:rsidRPr="00165EEF">
        <w:rPr>
          <w:rFonts w:ascii="Times New Roman" w:hAnsi="Times New Roman"/>
          <w:b/>
          <w:sz w:val="24"/>
          <w:szCs w:val="24"/>
        </w:rPr>
        <w:t>Наглядные пособия:</w:t>
      </w:r>
    </w:p>
    <w:p w:rsidR="008133E8" w:rsidRPr="00165EEF" w:rsidRDefault="008133E8" w:rsidP="00165EEF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>Комплект таблиц для начальной школы «Математика. 2 класс».</w:t>
      </w:r>
    </w:p>
    <w:p w:rsidR="008133E8" w:rsidRPr="00165EEF" w:rsidRDefault="008133E8" w:rsidP="00165EEF">
      <w:pPr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>Набор предметных картинок.</w:t>
      </w:r>
    </w:p>
    <w:p w:rsidR="008133E8" w:rsidRPr="00165EEF" w:rsidRDefault="000D61FF" w:rsidP="00165EE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 xml:space="preserve"> </w:t>
      </w:r>
      <w:r w:rsidR="008133E8" w:rsidRPr="00165EEF">
        <w:rPr>
          <w:rFonts w:ascii="Times New Roman" w:hAnsi="Times New Roman"/>
          <w:sz w:val="24"/>
          <w:szCs w:val="24"/>
        </w:rPr>
        <w:t xml:space="preserve"> </w:t>
      </w:r>
      <w:r w:rsidR="008133E8" w:rsidRPr="00165EEF">
        <w:rPr>
          <w:rFonts w:ascii="Times New Roman" w:hAnsi="Times New Roman"/>
          <w:b/>
          <w:sz w:val="24"/>
          <w:szCs w:val="24"/>
        </w:rPr>
        <w:t>Информационно-коммуникативные средства:</w:t>
      </w:r>
    </w:p>
    <w:p w:rsidR="008133E8" w:rsidRPr="00165EEF" w:rsidRDefault="008133E8" w:rsidP="00165EEF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>Электронное приложение к газете «Перв</w:t>
      </w:r>
      <w:r w:rsidR="00942CD3">
        <w:rPr>
          <w:rFonts w:ascii="Times New Roman" w:hAnsi="Times New Roman"/>
          <w:sz w:val="24"/>
          <w:szCs w:val="24"/>
        </w:rPr>
        <w:t xml:space="preserve">ое сентября: Начальная школа». </w:t>
      </w:r>
    </w:p>
    <w:p w:rsidR="008133E8" w:rsidRPr="00165EEF" w:rsidRDefault="008133E8" w:rsidP="00165EEF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>Наглядные пособия. Демонстрационные таблицы. М</w:t>
      </w:r>
      <w:r w:rsidR="00942CD3">
        <w:rPr>
          <w:rFonts w:ascii="Times New Roman" w:hAnsi="Times New Roman"/>
          <w:sz w:val="24"/>
          <w:szCs w:val="24"/>
        </w:rPr>
        <w:t xml:space="preserve">атематика. Волгоград: Учитель. </w:t>
      </w:r>
    </w:p>
    <w:p w:rsidR="008133E8" w:rsidRPr="00165EEF" w:rsidRDefault="008133E8" w:rsidP="00165EEF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65EEF">
        <w:rPr>
          <w:rFonts w:ascii="Times New Roman" w:hAnsi="Times New Roman"/>
          <w:sz w:val="24"/>
          <w:szCs w:val="24"/>
        </w:rPr>
        <w:t>ИКТ. Математика. Мультимедийное сопровождение уроков в началь</w:t>
      </w:r>
      <w:r w:rsidR="00942CD3">
        <w:rPr>
          <w:rFonts w:ascii="Times New Roman" w:hAnsi="Times New Roman"/>
          <w:sz w:val="24"/>
          <w:szCs w:val="24"/>
        </w:rPr>
        <w:t xml:space="preserve">ной школе. Волгоград: Учитель. </w:t>
      </w:r>
    </w:p>
    <w:p w:rsidR="008133E8" w:rsidRPr="00165EEF" w:rsidRDefault="008133E8" w:rsidP="008133E8">
      <w:pPr>
        <w:spacing w:after="0" w:line="240" w:lineRule="auto"/>
        <w:jc w:val="center"/>
        <w:rPr>
          <w:rFonts w:ascii="Times New Roman" w:hAnsi="Times New Roman"/>
        </w:rPr>
      </w:pPr>
    </w:p>
    <w:p w:rsidR="00F428F1" w:rsidRPr="00F428F1" w:rsidRDefault="00F428F1" w:rsidP="00F428F1">
      <w:pPr>
        <w:spacing w:line="240" w:lineRule="auto"/>
        <w:rPr>
          <w:rFonts w:ascii="Times New Roman" w:eastAsia="Times New Roman" w:hAnsi="Times New Roman"/>
          <w:lang w:eastAsia="ru-RU"/>
        </w:rPr>
      </w:pPr>
    </w:p>
    <w:p w:rsidR="00165EEF" w:rsidRDefault="00A246A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</w:t>
      </w: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65EEF" w:rsidRDefault="00165EEF" w:rsidP="00A246A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165EEF" w:rsidSect="0050702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A74BF76"/>
    <w:lvl w:ilvl="0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>
    <w:nsid w:val="00160477"/>
    <w:multiLevelType w:val="hybridMultilevel"/>
    <w:tmpl w:val="CCAED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136796"/>
    <w:multiLevelType w:val="hybridMultilevel"/>
    <w:tmpl w:val="3FFC3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E06DBA"/>
    <w:multiLevelType w:val="hybridMultilevel"/>
    <w:tmpl w:val="0040D0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2F0640"/>
    <w:multiLevelType w:val="hybridMultilevel"/>
    <w:tmpl w:val="D2B86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8763497"/>
    <w:multiLevelType w:val="hybridMultilevel"/>
    <w:tmpl w:val="76948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2C5302"/>
    <w:multiLevelType w:val="hybridMultilevel"/>
    <w:tmpl w:val="DB560F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A218A2">
      <w:start w:val="1"/>
      <w:numFmt w:val="decimal"/>
      <w:lvlText w:val="%2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B754000"/>
    <w:multiLevelType w:val="hybridMultilevel"/>
    <w:tmpl w:val="489277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67362E"/>
    <w:multiLevelType w:val="hybridMultilevel"/>
    <w:tmpl w:val="A55429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F2A6288"/>
    <w:multiLevelType w:val="hybridMultilevel"/>
    <w:tmpl w:val="2B8AC10E"/>
    <w:lvl w:ilvl="0" w:tplc="EB48DD7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6737B6D"/>
    <w:multiLevelType w:val="hybridMultilevel"/>
    <w:tmpl w:val="DACEAC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B9B374D"/>
    <w:multiLevelType w:val="hybridMultilevel"/>
    <w:tmpl w:val="3F52B914"/>
    <w:lvl w:ilvl="0" w:tplc="6EB823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CA931B0"/>
    <w:multiLevelType w:val="hybridMultilevel"/>
    <w:tmpl w:val="EDF69BD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1DF319A6"/>
    <w:multiLevelType w:val="hybridMultilevel"/>
    <w:tmpl w:val="B89A6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2008C"/>
    <w:multiLevelType w:val="hybridMultilevel"/>
    <w:tmpl w:val="30D6F6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3E24AED"/>
    <w:multiLevelType w:val="hybridMultilevel"/>
    <w:tmpl w:val="76422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80C7C76"/>
    <w:multiLevelType w:val="hybridMultilevel"/>
    <w:tmpl w:val="1CF2CD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9DA578D"/>
    <w:multiLevelType w:val="hybridMultilevel"/>
    <w:tmpl w:val="EF5659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BB215A1"/>
    <w:multiLevelType w:val="hybridMultilevel"/>
    <w:tmpl w:val="1EDE9D16"/>
    <w:lvl w:ilvl="0" w:tplc="4CF8528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041792D"/>
    <w:multiLevelType w:val="hybridMultilevel"/>
    <w:tmpl w:val="0052A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AB7C9C"/>
    <w:multiLevelType w:val="hybridMultilevel"/>
    <w:tmpl w:val="20F27046"/>
    <w:lvl w:ilvl="0" w:tplc="D4A8E8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7F91831"/>
    <w:multiLevelType w:val="hybridMultilevel"/>
    <w:tmpl w:val="931656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39455758"/>
    <w:multiLevelType w:val="hybridMultilevel"/>
    <w:tmpl w:val="ADCE4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6B4CAD"/>
    <w:multiLevelType w:val="hybridMultilevel"/>
    <w:tmpl w:val="B54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B015E69"/>
    <w:multiLevelType w:val="hybridMultilevel"/>
    <w:tmpl w:val="6D04B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E98200F"/>
    <w:multiLevelType w:val="hybridMultilevel"/>
    <w:tmpl w:val="062AF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B665F4"/>
    <w:multiLevelType w:val="hybridMultilevel"/>
    <w:tmpl w:val="4E581C6A"/>
    <w:lvl w:ilvl="0" w:tplc="0419000F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42AE4D48"/>
    <w:multiLevelType w:val="hybridMultilevel"/>
    <w:tmpl w:val="2D822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440174B"/>
    <w:multiLevelType w:val="hybridMultilevel"/>
    <w:tmpl w:val="A06A8F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7A36924"/>
    <w:multiLevelType w:val="hybridMultilevel"/>
    <w:tmpl w:val="8C785E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A4A3888"/>
    <w:multiLevelType w:val="hybridMultilevel"/>
    <w:tmpl w:val="D018A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DE20CA1"/>
    <w:multiLevelType w:val="hybridMultilevel"/>
    <w:tmpl w:val="5844B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E1E2B9D"/>
    <w:multiLevelType w:val="hybridMultilevel"/>
    <w:tmpl w:val="9FB8C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23756D4"/>
    <w:multiLevelType w:val="hybridMultilevel"/>
    <w:tmpl w:val="86841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39B27CE"/>
    <w:multiLevelType w:val="hybridMultilevel"/>
    <w:tmpl w:val="83A610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29A6755"/>
    <w:multiLevelType w:val="hybridMultilevel"/>
    <w:tmpl w:val="EBF82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73D6311"/>
    <w:multiLevelType w:val="hybridMultilevel"/>
    <w:tmpl w:val="AAE6E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8C92F07"/>
    <w:multiLevelType w:val="hybridMultilevel"/>
    <w:tmpl w:val="B90CA9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9BF1211"/>
    <w:multiLevelType w:val="hybridMultilevel"/>
    <w:tmpl w:val="B1DE07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A145E31"/>
    <w:multiLevelType w:val="hybridMultilevel"/>
    <w:tmpl w:val="833E88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4E839E7"/>
    <w:multiLevelType w:val="hybridMultilevel"/>
    <w:tmpl w:val="A7143412"/>
    <w:lvl w:ilvl="0" w:tplc="AA2028C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B7E65B8"/>
    <w:multiLevelType w:val="hybridMultilevel"/>
    <w:tmpl w:val="002003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CB8730C"/>
    <w:multiLevelType w:val="hybridMultilevel"/>
    <w:tmpl w:val="E28A76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33"/>
  </w:num>
  <w:num w:numId="30">
    <w:abstractNumId w:val="13"/>
  </w:num>
  <w:num w:numId="31">
    <w:abstractNumId w:val="18"/>
  </w:num>
  <w:num w:numId="32">
    <w:abstractNumId w:val="20"/>
  </w:num>
  <w:num w:numId="33">
    <w:abstractNumId w:val="38"/>
  </w:num>
  <w:num w:numId="34">
    <w:abstractNumId w:val="22"/>
  </w:num>
  <w:num w:numId="35">
    <w:abstractNumId w:val="6"/>
  </w:num>
  <w:num w:numId="36">
    <w:abstractNumId w:val="7"/>
  </w:num>
  <w:num w:numId="37">
    <w:abstractNumId w:val="10"/>
  </w:num>
  <w:num w:numId="38">
    <w:abstractNumId w:val="21"/>
  </w:num>
  <w:num w:numId="39">
    <w:abstractNumId w:val="12"/>
  </w:num>
  <w:num w:numId="40">
    <w:abstractNumId w:val="40"/>
  </w:num>
  <w:num w:numId="41">
    <w:abstractNumId w:val="39"/>
  </w:num>
  <w:num w:numId="42">
    <w:abstractNumId w:val="11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11BB"/>
    <w:rsid w:val="00012B28"/>
    <w:rsid w:val="00033516"/>
    <w:rsid w:val="00045A48"/>
    <w:rsid w:val="00047BE5"/>
    <w:rsid w:val="00057D84"/>
    <w:rsid w:val="00071D5B"/>
    <w:rsid w:val="00077AD0"/>
    <w:rsid w:val="00093266"/>
    <w:rsid w:val="000A0AA3"/>
    <w:rsid w:val="000C2F25"/>
    <w:rsid w:val="000D61FF"/>
    <w:rsid w:val="000D6293"/>
    <w:rsid w:val="001009D4"/>
    <w:rsid w:val="00105609"/>
    <w:rsid w:val="00165EEF"/>
    <w:rsid w:val="001A0654"/>
    <w:rsid w:val="001D1DF9"/>
    <w:rsid w:val="001F5C21"/>
    <w:rsid w:val="001F69D7"/>
    <w:rsid w:val="0020383F"/>
    <w:rsid w:val="00257F4C"/>
    <w:rsid w:val="00266C5D"/>
    <w:rsid w:val="0027278D"/>
    <w:rsid w:val="00292FF6"/>
    <w:rsid w:val="002A5BE4"/>
    <w:rsid w:val="002B250D"/>
    <w:rsid w:val="002D6B14"/>
    <w:rsid w:val="00302757"/>
    <w:rsid w:val="003036F4"/>
    <w:rsid w:val="00305FF6"/>
    <w:rsid w:val="0031370A"/>
    <w:rsid w:val="00316EFF"/>
    <w:rsid w:val="0033479A"/>
    <w:rsid w:val="00343B34"/>
    <w:rsid w:val="003711BB"/>
    <w:rsid w:val="00385DB6"/>
    <w:rsid w:val="003B1AAC"/>
    <w:rsid w:val="003B66AA"/>
    <w:rsid w:val="003D0496"/>
    <w:rsid w:val="003D735C"/>
    <w:rsid w:val="003E4B18"/>
    <w:rsid w:val="00424EF1"/>
    <w:rsid w:val="00434961"/>
    <w:rsid w:val="004B1B54"/>
    <w:rsid w:val="004E13CF"/>
    <w:rsid w:val="004F38F7"/>
    <w:rsid w:val="00507023"/>
    <w:rsid w:val="00524BAC"/>
    <w:rsid w:val="00535D20"/>
    <w:rsid w:val="00550AFF"/>
    <w:rsid w:val="0056460C"/>
    <w:rsid w:val="00590204"/>
    <w:rsid w:val="005C462A"/>
    <w:rsid w:val="005D0281"/>
    <w:rsid w:val="00601546"/>
    <w:rsid w:val="00624B57"/>
    <w:rsid w:val="00637918"/>
    <w:rsid w:val="00657254"/>
    <w:rsid w:val="0067423A"/>
    <w:rsid w:val="00675E02"/>
    <w:rsid w:val="00690341"/>
    <w:rsid w:val="006A43F8"/>
    <w:rsid w:val="006A6DB3"/>
    <w:rsid w:val="006C1704"/>
    <w:rsid w:val="006E73AD"/>
    <w:rsid w:val="006F0E70"/>
    <w:rsid w:val="007425D7"/>
    <w:rsid w:val="00742DAD"/>
    <w:rsid w:val="00777A2D"/>
    <w:rsid w:val="007B0490"/>
    <w:rsid w:val="007B1E59"/>
    <w:rsid w:val="007D2649"/>
    <w:rsid w:val="007E13B1"/>
    <w:rsid w:val="007E13D3"/>
    <w:rsid w:val="00801A20"/>
    <w:rsid w:val="00803976"/>
    <w:rsid w:val="008133E8"/>
    <w:rsid w:val="00831DBE"/>
    <w:rsid w:val="00854880"/>
    <w:rsid w:val="00875192"/>
    <w:rsid w:val="008949F4"/>
    <w:rsid w:val="008A67A1"/>
    <w:rsid w:val="008C2465"/>
    <w:rsid w:val="008C776B"/>
    <w:rsid w:val="008F003B"/>
    <w:rsid w:val="00902505"/>
    <w:rsid w:val="00917B3A"/>
    <w:rsid w:val="00922496"/>
    <w:rsid w:val="00942CD3"/>
    <w:rsid w:val="00982D2F"/>
    <w:rsid w:val="00984453"/>
    <w:rsid w:val="009915D1"/>
    <w:rsid w:val="009A0998"/>
    <w:rsid w:val="009C3B26"/>
    <w:rsid w:val="009C6E00"/>
    <w:rsid w:val="00A01979"/>
    <w:rsid w:val="00A045C1"/>
    <w:rsid w:val="00A246AF"/>
    <w:rsid w:val="00A349F6"/>
    <w:rsid w:val="00A46783"/>
    <w:rsid w:val="00A53F5E"/>
    <w:rsid w:val="00A63159"/>
    <w:rsid w:val="00A76995"/>
    <w:rsid w:val="00AB765E"/>
    <w:rsid w:val="00AC1F57"/>
    <w:rsid w:val="00AF5429"/>
    <w:rsid w:val="00B02F5E"/>
    <w:rsid w:val="00B52EA2"/>
    <w:rsid w:val="00B5694B"/>
    <w:rsid w:val="00B77E2F"/>
    <w:rsid w:val="00BA19A4"/>
    <w:rsid w:val="00BA1A6D"/>
    <w:rsid w:val="00BC7672"/>
    <w:rsid w:val="00BF27F5"/>
    <w:rsid w:val="00BF386D"/>
    <w:rsid w:val="00C13133"/>
    <w:rsid w:val="00C47EB4"/>
    <w:rsid w:val="00C77B21"/>
    <w:rsid w:val="00CA1F67"/>
    <w:rsid w:val="00CC116A"/>
    <w:rsid w:val="00D0431C"/>
    <w:rsid w:val="00D43C86"/>
    <w:rsid w:val="00D47017"/>
    <w:rsid w:val="00D47971"/>
    <w:rsid w:val="00D719B0"/>
    <w:rsid w:val="00DA30B7"/>
    <w:rsid w:val="00DB018C"/>
    <w:rsid w:val="00DC0353"/>
    <w:rsid w:val="00E17C8E"/>
    <w:rsid w:val="00E44C75"/>
    <w:rsid w:val="00E47A3B"/>
    <w:rsid w:val="00E56B80"/>
    <w:rsid w:val="00E67EF5"/>
    <w:rsid w:val="00EC63CE"/>
    <w:rsid w:val="00ED4A5E"/>
    <w:rsid w:val="00EF7AF4"/>
    <w:rsid w:val="00F275B0"/>
    <w:rsid w:val="00F428F1"/>
    <w:rsid w:val="00F44974"/>
    <w:rsid w:val="00F4536B"/>
    <w:rsid w:val="00F54F10"/>
    <w:rsid w:val="00F67896"/>
    <w:rsid w:val="00F81606"/>
    <w:rsid w:val="00F952AD"/>
    <w:rsid w:val="00FA1315"/>
    <w:rsid w:val="00FB3782"/>
    <w:rsid w:val="00FD2D98"/>
    <w:rsid w:val="00FE0026"/>
    <w:rsid w:val="00FF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02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5F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5FF6"/>
    <w:rPr>
      <w:rFonts w:ascii="Segoe UI" w:eastAsia="Calibr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F428F1"/>
  </w:style>
  <w:style w:type="paragraph" w:styleId="a5">
    <w:name w:val="List Paragraph"/>
    <w:basedOn w:val="a"/>
    <w:uiPriority w:val="34"/>
    <w:qFormat/>
    <w:rsid w:val="00F428F1"/>
    <w:pPr>
      <w:ind w:left="720"/>
      <w:contextualSpacing/>
    </w:pPr>
    <w:rPr>
      <w:rFonts w:eastAsia="Times New Roman"/>
      <w:lang w:eastAsia="ru-RU"/>
    </w:rPr>
  </w:style>
  <w:style w:type="table" w:customStyle="1" w:styleId="2">
    <w:name w:val="Сетка таблицы2"/>
    <w:basedOn w:val="a1"/>
    <w:next w:val="a6"/>
    <w:rsid w:val="00A246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39"/>
    <w:rsid w:val="00A24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Нет списка2"/>
    <w:next w:val="a2"/>
    <w:semiHidden/>
    <w:rsid w:val="001D1DF9"/>
  </w:style>
  <w:style w:type="table" w:customStyle="1" w:styleId="10">
    <w:name w:val="Сетка таблицы1"/>
    <w:basedOn w:val="a1"/>
    <w:next w:val="a6"/>
    <w:rsid w:val="001D1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qFormat/>
    <w:rsid w:val="001D1DF9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header"/>
    <w:basedOn w:val="a"/>
    <w:link w:val="a9"/>
    <w:rsid w:val="001D1D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9">
    <w:name w:val="Верхний колонтитул Знак"/>
    <w:basedOn w:val="a0"/>
    <w:link w:val="a8"/>
    <w:rsid w:val="001D1D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1D1DF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1D1D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97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A4CFB7-14CA-4E49-AD4C-35B383284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790</TotalTime>
  <Pages>19</Pages>
  <Words>6292</Words>
  <Characters>35870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</dc:creator>
  <cp:keywords/>
  <dc:description/>
  <cp:lastModifiedBy>user</cp:lastModifiedBy>
  <cp:revision>46</cp:revision>
  <cp:lastPrinted>2016-09-15T17:50:00Z</cp:lastPrinted>
  <dcterms:created xsi:type="dcterms:W3CDTF">2015-07-30T10:53:00Z</dcterms:created>
  <dcterms:modified xsi:type="dcterms:W3CDTF">2017-01-13T09:31:00Z</dcterms:modified>
</cp:coreProperties>
</file>